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EC4" w:rsidRPr="005E641E" w:rsidRDefault="00402FCB" w:rsidP="005E641E">
      <w:pPr>
        <w:jc w:val="center"/>
        <w:rPr>
          <w:b/>
          <w:color w:val="FF0000"/>
          <w:sz w:val="96"/>
          <w:szCs w:val="96"/>
        </w:rPr>
      </w:pPr>
      <w:r w:rsidRPr="005E641E">
        <w:rPr>
          <w:b/>
          <w:color w:val="FF0000"/>
          <w:sz w:val="96"/>
          <w:szCs w:val="96"/>
        </w:rPr>
        <w:t>ZDRAVÍ DĚTEM</w:t>
      </w:r>
    </w:p>
    <w:p w:rsidR="00402FCB" w:rsidRPr="005E641E" w:rsidRDefault="00402FCB" w:rsidP="005E641E">
      <w:pPr>
        <w:jc w:val="center"/>
        <w:rPr>
          <w:b/>
          <w:color w:val="5F497A" w:themeColor="accent4" w:themeShade="BF"/>
          <w:sz w:val="44"/>
          <w:szCs w:val="44"/>
        </w:rPr>
      </w:pPr>
      <w:r w:rsidRPr="005E641E">
        <w:rPr>
          <w:b/>
          <w:color w:val="5F497A" w:themeColor="accent4" w:themeShade="BF"/>
          <w:sz w:val="44"/>
          <w:szCs w:val="44"/>
        </w:rPr>
        <w:t>14. 2. 2018</w:t>
      </w:r>
    </w:p>
    <w:p w:rsidR="00402FCB" w:rsidRPr="002E4305" w:rsidRDefault="00402FCB">
      <w:pPr>
        <w:rPr>
          <w:sz w:val="12"/>
          <w:szCs w:val="12"/>
        </w:rPr>
      </w:pPr>
    </w:p>
    <w:p w:rsidR="00402FCB" w:rsidRDefault="00402FCB" w:rsidP="005E641E">
      <w:pPr>
        <w:jc w:val="both"/>
      </w:pPr>
      <w:r>
        <w:t xml:space="preserve">Dne 14. 2. 2018 se žáci </w:t>
      </w:r>
      <w:r w:rsidR="00B63F1D">
        <w:t xml:space="preserve">8. tříd </w:t>
      </w:r>
      <w:r>
        <w:t xml:space="preserve">zúčastnili besedy </w:t>
      </w:r>
      <w:r w:rsidR="00B63F1D">
        <w:t xml:space="preserve">s názvem </w:t>
      </w:r>
      <w:r>
        <w:t>Zdraví dětem, která byla pro ně připravena u nás ve škole. Beseda trvala čtyři vyučovací hodiny a každá hodina byla zaměřena na různé téma.</w:t>
      </w:r>
    </w:p>
    <w:p w:rsidR="00402FCB" w:rsidRDefault="00402FCB" w:rsidP="005E641E">
      <w:pPr>
        <w:jc w:val="both"/>
      </w:pPr>
      <w:r>
        <w:t xml:space="preserve">Na začátku celého programu vyplnili </w:t>
      </w:r>
      <w:r w:rsidR="008A37C6">
        <w:t xml:space="preserve">žáci </w:t>
      </w:r>
      <w:r>
        <w:t xml:space="preserve">vstupní dotazník </w:t>
      </w:r>
      <w:r w:rsidR="008A37C6">
        <w:t>týkající se zdravého stravování. N</w:t>
      </w:r>
      <w:r>
        <w:t xml:space="preserve">a závěr </w:t>
      </w:r>
      <w:r w:rsidR="008A37C6">
        <w:t xml:space="preserve">poté vyplnili </w:t>
      </w:r>
      <w:r>
        <w:t>výstupní dotazník, aby mohli porovnat, co nového se během přednášky dozvěděli.</w:t>
      </w:r>
    </w:p>
    <w:p w:rsidR="00402FCB" w:rsidRDefault="00402FCB" w:rsidP="005E641E">
      <w:pPr>
        <w:jc w:val="both"/>
      </w:pPr>
      <w:r>
        <w:t>V první hodině se žáci seznámili se základními složkami potravin, vitamíny a antioxidanty. Druhá hodina se týkala energetické hodnoty potravin, žáci se naučili, jak mohou zjistit, kolik energie přijímají a kolik vydávají. Ukázali si online kalorické tabulky a program do mobilu pro snadné načítání energetických hodnot potravin.</w:t>
      </w:r>
    </w:p>
    <w:p w:rsidR="00402FCB" w:rsidRDefault="00402FCB" w:rsidP="005E641E">
      <w:pPr>
        <w:jc w:val="both"/>
      </w:pPr>
      <w:r>
        <w:t xml:space="preserve">Třetí hodiny byla zaměřena na alternativní výživu </w:t>
      </w:r>
      <w:r w:rsidR="00D8734E">
        <w:t xml:space="preserve">(vegetarián či vegan) </w:t>
      </w:r>
      <w:r>
        <w:t xml:space="preserve">a poruchy příjmu potravy. </w:t>
      </w:r>
      <w:r w:rsidR="00D8734E">
        <w:t xml:space="preserve">Žáci se dozvěděli, proč vzniká mentální anorexie a bulimie, jaké jsou její následky a jak se léčí. Největší ohlas mezi žáky vzbudila video ukázka o </w:t>
      </w:r>
      <w:r w:rsidR="005E641E">
        <w:t xml:space="preserve">životě </w:t>
      </w:r>
      <w:r w:rsidR="00D8734E">
        <w:t>jedné an</w:t>
      </w:r>
      <w:r w:rsidR="005E641E">
        <w:t>orektičky</w:t>
      </w:r>
      <w:r w:rsidR="00D8734E">
        <w:t>.</w:t>
      </w:r>
      <w:r w:rsidR="005E641E">
        <w:t xml:space="preserve"> </w:t>
      </w:r>
    </w:p>
    <w:p w:rsidR="005E641E" w:rsidRDefault="005E641E" w:rsidP="005E641E">
      <w:pPr>
        <w:jc w:val="both"/>
      </w:pPr>
      <w:r>
        <w:t>V závěrečné části byli žáci upozorněni na rizika obezity, civilizační onemocnění a jaký má pro ně význam pohyb a sport. Celý prog</w:t>
      </w:r>
      <w:r w:rsidR="008A37C6">
        <w:t>ram byl uzavřen diskuzí a dotazy</w:t>
      </w:r>
      <w:r>
        <w:t>.</w:t>
      </w:r>
    </w:p>
    <w:p w:rsidR="005E641E" w:rsidRDefault="00E4332E" w:rsidP="005E641E">
      <w:pPr>
        <w:jc w:val="both"/>
      </w:pPr>
      <w:r>
        <w:t>Žáci hodnotili celý program pozitivně</w:t>
      </w:r>
      <w:r w:rsidR="00B63F1D">
        <w:t xml:space="preserve"> a 90 % z nich udělilo známku výbornou nebo velmi dobrou. Dále většina u</w:t>
      </w:r>
      <w:r>
        <w:t>vedl</w:t>
      </w:r>
      <w:r w:rsidR="00B63F1D">
        <w:t>a</w:t>
      </w:r>
      <w:r>
        <w:t>, že se dozvěděla mnoho nových důležitých informací</w:t>
      </w:r>
      <w:r w:rsidR="00B63F1D">
        <w:t xml:space="preserve"> zejména o složení různých potravin</w:t>
      </w:r>
      <w:r>
        <w:t xml:space="preserve">. </w:t>
      </w:r>
      <w:r w:rsidR="00B63F1D">
        <w:t>Některým žákům však chyběla v programu pra</w:t>
      </w:r>
      <w:r w:rsidR="008A37C6">
        <w:t>ktická ukázka</w:t>
      </w:r>
      <w:r w:rsidR="00B63F1D">
        <w:t xml:space="preserve"> a </w:t>
      </w:r>
      <w:r w:rsidR="008A37C6">
        <w:t>beseda</w:t>
      </w:r>
      <w:r w:rsidR="00B63F1D">
        <w:t xml:space="preserve"> </w:t>
      </w:r>
      <w:r w:rsidR="008A37C6">
        <w:t>jim přišla</w:t>
      </w:r>
      <w:r w:rsidR="00B63F1D">
        <w:t xml:space="preserve"> zdlouhav</w:t>
      </w:r>
      <w:r w:rsidR="008A37C6">
        <w:t>á</w:t>
      </w:r>
      <w:r w:rsidR="00B63F1D">
        <w:t>.</w:t>
      </w:r>
    </w:p>
    <w:p w:rsidR="00E4332E" w:rsidRDefault="00E83AB7" w:rsidP="00E4332E">
      <w:pPr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255905</wp:posOffset>
            </wp:positionV>
            <wp:extent cx="5760000" cy="3456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214_0806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32E" w:rsidRPr="00E4332E">
        <w:rPr>
          <w:i/>
        </w:rPr>
        <w:t>Mgr. Ondřej Kočovský</w:t>
      </w: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</w:p>
    <w:p w:rsidR="00E83AB7" w:rsidRDefault="00E83AB7" w:rsidP="00E4332E">
      <w:pPr>
        <w:jc w:val="righ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34563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214_081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B7" w:rsidRDefault="00E83AB7" w:rsidP="00E4332E">
      <w:pPr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5760720" cy="34563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214_081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B7" w:rsidRPr="00E4332E" w:rsidRDefault="00E83AB7" w:rsidP="00E4332E">
      <w:pPr>
        <w:jc w:val="right"/>
        <w:rPr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26035</wp:posOffset>
            </wp:positionV>
            <wp:extent cx="4574118" cy="1944000"/>
            <wp:effectExtent l="0" t="0" r="0" b="0"/>
            <wp:wrapNone/>
            <wp:docPr id="5" name="Obrázek 5" descr="Výsledek obrázku pro zdraví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zdraví dět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1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83AB7" w:rsidRPr="00E43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2FCB"/>
    <w:rsid w:val="002E4305"/>
    <w:rsid w:val="00402FCB"/>
    <w:rsid w:val="005E5EC4"/>
    <w:rsid w:val="005E641E"/>
    <w:rsid w:val="008A37C6"/>
    <w:rsid w:val="00B63F1D"/>
    <w:rsid w:val="00C2553A"/>
    <w:rsid w:val="00D8734E"/>
    <w:rsid w:val="00E4332E"/>
    <w:rsid w:val="00E8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816C4"/>
  <w15:docId w15:val="{565E867C-7A77-48D3-82F1-893545F6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8</cp:revision>
  <dcterms:created xsi:type="dcterms:W3CDTF">2018-02-19T07:30:00Z</dcterms:created>
  <dcterms:modified xsi:type="dcterms:W3CDTF">2018-02-26T19:18:00Z</dcterms:modified>
</cp:coreProperties>
</file>