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89" w:rsidRPr="004E244B" w:rsidRDefault="004E244B" w:rsidP="004E244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Arial" w:hAnsi="Arial" w:cs="Tahoma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5F06B88E" wp14:editId="1FE30172">
            <wp:simplePos x="0" y="0"/>
            <wp:positionH relativeFrom="column">
              <wp:posOffset>5033010</wp:posOffset>
            </wp:positionH>
            <wp:positionV relativeFrom="paragraph">
              <wp:posOffset>-291465</wp:posOffset>
            </wp:positionV>
            <wp:extent cx="1188713" cy="89038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13" cy="89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4B">
        <w:rPr>
          <w:rFonts w:ascii="Comic Sans MS" w:hAnsi="Comic Sans MS"/>
          <w:b/>
          <w:color w:val="FF0000"/>
          <w:sz w:val="44"/>
          <w:szCs w:val="44"/>
        </w:rPr>
        <w:t xml:space="preserve">Exkurze ÚP Strakonice </w:t>
      </w:r>
      <w:r w:rsidRPr="004E244B">
        <w:rPr>
          <w:rFonts w:ascii="Comic Sans MS" w:hAnsi="Comic Sans MS"/>
          <w:b/>
          <w:color w:val="FF0000"/>
          <w:sz w:val="44"/>
          <w:szCs w:val="44"/>
        </w:rPr>
        <w:br/>
      </w:r>
      <w:r w:rsidRPr="004E244B">
        <w:rPr>
          <w:rFonts w:ascii="Comic Sans MS" w:hAnsi="Comic Sans MS"/>
          <w:b/>
          <w:color w:val="FF0000"/>
          <w:sz w:val="44"/>
          <w:szCs w:val="44"/>
        </w:rPr>
        <w:t xml:space="preserve"> IX. t</w:t>
      </w:r>
      <w:r w:rsidRPr="004E244B">
        <w:rPr>
          <w:rFonts w:ascii="Comic Sans MS" w:hAnsi="Comic Sans MS" w:cs="Times New Roman"/>
          <w:b/>
          <w:color w:val="FF0000"/>
          <w:sz w:val="44"/>
          <w:szCs w:val="44"/>
        </w:rPr>
        <w:t>ř</w:t>
      </w:r>
      <w:r w:rsidRPr="004E244B">
        <w:rPr>
          <w:rFonts w:ascii="Comic Sans MS" w:hAnsi="Comic Sans MS" w:cs="Broadway"/>
          <w:b/>
          <w:color w:val="FF0000"/>
          <w:sz w:val="44"/>
          <w:szCs w:val="44"/>
        </w:rPr>
        <w:t>í</w:t>
      </w:r>
      <w:r w:rsidRPr="004E244B">
        <w:rPr>
          <w:rFonts w:ascii="Comic Sans MS" w:hAnsi="Comic Sans MS"/>
          <w:b/>
          <w:color w:val="FF0000"/>
          <w:sz w:val="44"/>
          <w:szCs w:val="44"/>
        </w:rPr>
        <w:t>da 13. 12. 2019</w:t>
      </w:r>
    </w:p>
    <w:p w:rsidR="00E95889" w:rsidRDefault="00E95889">
      <w:pPr>
        <w:rPr>
          <w:rFonts w:ascii="Arial" w:hAnsi="Arial"/>
        </w:rPr>
      </w:pPr>
      <w:bookmarkStart w:id="0" w:name="_GoBack"/>
      <w:bookmarkEnd w:id="0"/>
    </w:p>
    <w:p w:rsidR="00E95889" w:rsidRDefault="004E244B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Dne 13. prosince 2019 žáci IX. A navštívili úřad práce ve Strakonicích. </w:t>
      </w:r>
    </w:p>
    <w:p w:rsidR="00E95889" w:rsidRDefault="00E95889">
      <w:pPr>
        <w:jc w:val="both"/>
        <w:rPr>
          <w:rFonts w:ascii="Arial" w:hAnsi="Arial"/>
        </w:rPr>
      </w:pPr>
    </w:p>
    <w:p w:rsidR="00E95889" w:rsidRDefault="004E244B">
      <w:pPr>
        <w:pStyle w:val="Zkladntext"/>
        <w:jc w:val="both"/>
        <w:rPr>
          <w:rFonts w:ascii="Arial" w:hAnsi="Arial"/>
        </w:rPr>
      </w:pPr>
      <w:r>
        <w:rPr>
          <w:rFonts w:ascii="Arial" w:hAnsi="Arial" w:cs="Tahoma"/>
        </w:rPr>
        <w:t>Při rozhodování o budoucím povolání je třeba zvažovat na jedné straně charakteristické znaky povolání (např. obsah práce, pracovní prostředky, pracoviště, mzdové podmínky, možnosti kariéry, kvalifikační a zdravotní požadavky) a na druhé straně zájmy a před</w:t>
      </w:r>
      <w:r>
        <w:rPr>
          <w:rFonts w:ascii="Arial" w:hAnsi="Arial" w:cs="Tahoma"/>
        </w:rPr>
        <w:t xml:space="preserve">poklady (zejména schopnosti, vlastnosti, zdravotní stav).  Pokud v těchto zájmech a předpokladech nemají žáci dosud jasno, mají možnost využít služeb odborných pracovišť, která ho za tímto účelem otestují. </w:t>
      </w:r>
    </w:p>
    <w:p w:rsidR="00E95889" w:rsidRDefault="004E244B">
      <w:pPr>
        <w:pStyle w:val="Zkladntext"/>
        <w:jc w:val="both"/>
        <w:rPr>
          <w:rFonts w:ascii="Arial" w:hAnsi="Arial"/>
        </w:rPr>
      </w:pPr>
      <w:r>
        <w:rPr>
          <w:rFonts w:ascii="Arial" w:hAnsi="Arial" w:cs="Tahoma"/>
        </w:rPr>
        <w:t xml:space="preserve">Někteří žáci si na </w:t>
      </w:r>
      <w:proofErr w:type="gramStart"/>
      <w:r>
        <w:rPr>
          <w:rFonts w:ascii="Arial" w:hAnsi="Arial" w:cs="Tahoma"/>
        </w:rPr>
        <w:t>ÚP</w:t>
      </w:r>
      <w:proofErr w:type="gramEnd"/>
      <w:r>
        <w:rPr>
          <w:rFonts w:ascii="Arial" w:hAnsi="Arial" w:cs="Tahoma"/>
        </w:rPr>
        <w:t xml:space="preserve"> udělali test na počítači. T</w:t>
      </w:r>
      <w:r>
        <w:rPr>
          <w:rFonts w:ascii="Arial" w:hAnsi="Arial" w:cs="Tahoma"/>
        </w:rPr>
        <w:t xml:space="preserve">ento test by jim měl pomoci v dalším výběru studijního oboru. Dále se žáci seznámili s různými zdroji, kde hledat informace o dalším studiu. </w:t>
      </w:r>
    </w:p>
    <w:p w:rsidR="00E95889" w:rsidRPr="004E244B" w:rsidRDefault="004E244B">
      <w:pPr>
        <w:pStyle w:val="Zkladntext"/>
        <w:jc w:val="both"/>
        <w:rPr>
          <w:b/>
        </w:rPr>
      </w:pPr>
      <w:r w:rsidRPr="004E244B">
        <w:rPr>
          <w:rFonts w:ascii="Arial" w:hAnsi="Arial" w:cs="Tahoma"/>
          <w:b/>
        </w:rPr>
        <w:tab/>
      </w:r>
      <w:r w:rsidRPr="004E244B">
        <w:rPr>
          <w:rFonts w:ascii="Arial" w:hAnsi="Arial" w:cs="Tahoma"/>
          <w:b/>
        </w:rPr>
        <w:tab/>
      </w:r>
      <w:r w:rsidRPr="004E244B">
        <w:rPr>
          <w:rFonts w:ascii="Arial" w:hAnsi="Arial" w:cs="Tahoma"/>
          <w:b/>
        </w:rPr>
        <w:tab/>
      </w:r>
      <w:r w:rsidRPr="004E244B">
        <w:rPr>
          <w:rFonts w:ascii="Arial" w:hAnsi="Arial" w:cs="Tahoma"/>
          <w:b/>
        </w:rPr>
        <w:tab/>
      </w:r>
      <w:r w:rsidRPr="004E244B">
        <w:rPr>
          <w:rFonts w:ascii="Arial" w:hAnsi="Arial" w:cs="Tahoma"/>
          <w:b/>
          <w:u w:val="single"/>
        </w:rPr>
        <w:t>Zpětná vazba – hodnocení žáků</w:t>
      </w: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4E244B">
      <w:pPr>
        <w:pStyle w:val="Zkladntext"/>
        <w:jc w:val="both"/>
        <w:rPr>
          <w:rFonts w:ascii="Arial" w:hAnsi="Arial" w:cs="Tahoma"/>
        </w:rPr>
      </w:pPr>
      <w:r>
        <w:rPr>
          <w:rFonts w:ascii="Arial" w:hAnsi="Arial" w:cs="Tahoma"/>
          <w:noProof/>
          <w:lang w:eastAsia="cs-CZ" w:bidi="ar-SA"/>
        </w:rPr>
        <w:drawing>
          <wp:anchor distT="0" distB="0" distL="0" distR="0" simplePos="0" relativeHeight="251656704" behindDoc="0" locked="0" layoutInCell="1" allowOverlap="1" wp14:anchorId="484FDAA9" wp14:editId="3A846C92">
            <wp:simplePos x="0" y="0"/>
            <wp:positionH relativeFrom="column">
              <wp:posOffset>-153035</wp:posOffset>
            </wp:positionH>
            <wp:positionV relativeFrom="paragraph">
              <wp:posOffset>-635</wp:posOffset>
            </wp:positionV>
            <wp:extent cx="6993255" cy="394589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4E244B">
      <w:pPr>
        <w:pStyle w:val="Zkladntext"/>
        <w:jc w:val="both"/>
      </w:pP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</w:p>
    <w:p w:rsidR="00E95889" w:rsidRDefault="004E244B">
      <w:pPr>
        <w:pStyle w:val="Zkladntext"/>
        <w:jc w:val="both"/>
      </w:pPr>
      <w:r>
        <w:rPr>
          <w:rFonts w:ascii="Arial" w:hAnsi="Arial" w:cs="Tahoma"/>
        </w:rPr>
        <w:lastRenderedPageBreak/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</w:p>
    <w:p w:rsidR="00E95889" w:rsidRDefault="004E244B">
      <w:pPr>
        <w:pStyle w:val="Zkladntext"/>
        <w:jc w:val="both"/>
        <w:rPr>
          <w:rFonts w:ascii="Arial" w:hAnsi="Arial" w:cs="Tahoma"/>
        </w:rPr>
      </w:pPr>
      <w:r>
        <w:rPr>
          <w:rFonts w:ascii="Arial" w:hAnsi="Arial" w:cs="Tahoma"/>
          <w:noProof/>
          <w:lang w:eastAsia="cs-CZ" w:bidi="ar-SA"/>
        </w:rPr>
        <w:drawing>
          <wp:anchor distT="0" distB="0" distL="0" distR="360045" simplePos="0" relativeHeight="5" behindDoc="0" locked="0" layoutInCell="1" allowOverlap="1" wp14:anchorId="4EECC867" wp14:editId="6CD1045C">
            <wp:simplePos x="0" y="0"/>
            <wp:positionH relativeFrom="column">
              <wp:posOffset>-396240</wp:posOffset>
            </wp:positionH>
            <wp:positionV relativeFrom="paragraph">
              <wp:posOffset>-110490</wp:posOffset>
            </wp:positionV>
            <wp:extent cx="3402330" cy="2547620"/>
            <wp:effectExtent l="0" t="0" r="0" b="0"/>
            <wp:wrapSquare wrapText="bothSides"/>
            <wp:docPr id="2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4E244B">
      <w:pPr>
        <w:pStyle w:val="Zkladntext"/>
        <w:jc w:val="both"/>
      </w:pP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</w:p>
    <w:p w:rsidR="00E95889" w:rsidRDefault="004E244B">
      <w:pPr>
        <w:pStyle w:val="Zkladntext"/>
        <w:jc w:val="both"/>
      </w:pPr>
      <w:r>
        <w:rPr>
          <w:rFonts w:ascii="Arial" w:hAnsi="Arial" w:cs="Tahoma"/>
        </w:rPr>
        <w:t xml:space="preserve">Celou exkurzi můžeme zhodnotit jako zdařilou. Věřím, </w:t>
      </w:r>
      <w:r>
        <w:rPr>
          <w:rFonts w:ascii="Arial" w:hAnsi="Arial" w:cs="Tahoma"/>
        </w:rPr>
        <w:t>že některým při nelehkém rozhodování o budoucím životě exkurze pomohla.</w:t>
      </w: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4E244B" w:rsidP="004E244B">
      <w:pPr>
        <w:pStyle w:val="Zkladntext"/>
        <w:jc w:val="right"/>
      </w:pPr>
      <w:r>
        <w:rPr>
          <w:rFonts w:ascii="Arial" w:hAnsi="Arial" w:cs="Tahoma"/>
        </w:rPr>
        <w:t xml:space="preserve">  zapsala: Ivana Matějovicová</w:t>
      </w:r>
    </w:p>
    <w:p w:rsidR="00E95889" w:rsidRDefault="004E244B">
      <w:pPr>
        <w:pStyle w:val="Zkladntext"/>
        <w:jc w:val="both"/>
        <w:rPr>
          <w:rFonts w:ascii="Arial" w:hAnsi="Arial" w:cs="Tahoma"/>
        </w:rPr>
      </w:pPr>
      <w:r>
        <w:rPr>
          <w:rFonts w:cs="Tahoma"/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35BFC8D1" wp14:editId="1987BECA">
            <wp:simplePos x="0" y="0"/>
            <wp:positionH relativeFrom="column">
              <wp:posOffset>-396240</wp:posOffset>
            </wp:positionH>
            <wp:positionV relativeFrom="paragraph">
              <wp:posOffset>723900</wp:posOffset>
            </wp:positionV>
            <wp:extent cx="3372485" cy="4495800"/>
            <wp:effectExtent l="0" t="0" r="0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889" w:rsidRDefault="00E95889">
      <w:pPr>
        <w:pStyle w:val="Zkladntext"/>
        <w:jc w:val="both"/>
        <w:rPr>
          <w:rFonts w:ascii="Arial" w:hAnsi="Arial" w:cs="Tahoma"/>
        </w:rPr>
      </w:pPr>
    </w:p>
    <w:p w:rsidR="00E95889" w:rsidRDefault="004E244B">
      <w:pPr>
        <w:pStyle w:val="Zkladntext"/>
        <w:jc w:val="both"/>
        <w:rPr>
          <w:rFonts w:cs="Tahoma"/>
        </w:rPr>
      </w:pPr>
      <w:r>
        <w:rPr>
          <w:rFonts w:cs="Tahoma"/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200025</wp:posOffset>
            </wp:positionV>
            <wp:extent cx="3286125" cy="438150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889" w:rsidRDefault="00E95889">
      <w:pPr>
        <w:pStyle w:val="Zkladntext"/>
        <w:jc w:val="both"/>
        <w:rPr>
          <w:rFonts w:cs="Tahoma"/>
        </w:rPr>
      </w:pPr>
    </w:p>
    <w:p w:rsidR="00E95889" w:rsidRDefault="00E95889">
      <w:pPr>
        <w:pStyle w:val="Zkladntext"/>
        <w:jc w:val="both"/>
        <w:rPr>
          <w:rFonts w:cs="Tahoma"/>
        </w:rPr>
      </w:pPr>
    </w:p>
    <w:p w:rsidR="00E95889" w:rsidRDefault="00E95889">
      <w:pPr>
        <w:pStyle w:val="Zkladntext"/>
        <w:jc w:val="both"/>
      </w:pPr>
    </w:p>
    <w:sectPr w:rsidR="00E9588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9"/>
    <w:rsid w:val="004E244B"/>
    <w:rsid w:val="00E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44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44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44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4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cp:lastPrinted>2019-12-18T10:38:00Z</cp:lastPrinted>
  <dcterms:created xsi:type="dcterms:W3CDTF">2019-12-18T10:39:00Z</dcterms:created>
  <dcterms:modified xsi:type="dcterms:W3CDTF">2019-12-18T10:39:00Z</dcterms:modified>
  <dc:language>cs-CZ</dc:language>
</cp:coreProperties>
</file>