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51" w:rsidRDefault="00AF29A6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66432" behindDoc="1" locked="0" layoutInCell="1" allowOverlap="1" wp14:anchorId="7C51BF62" wp14:editId="67281067">
            <wp:simplePos x="0" y="0"/>
            <wp:positionH relativeFrom="column">
              <wp:posOffset>2776855</wp:posOffset>
            </wp:positionH>
            <wp:positionV relativeFrom="paragraph">
              <wp:posOffset>1062355</wp:posOffset>
            </wp:positionV>
            <wp:extent cx="3971925" cy="3467100"/>
            <wp:effectExtent l="0" t="0" r="9525" b="0"/>
            <wp:wrapNone/>
            <wp:docPr id="6" name="Obrázek 6" descr="C:\Users\ruzilu\AppData\Local\Microsoft\Windows\Temporary Internet Files\Low\Content.IE5\VTBZDZSM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lu\AppData\Local\Microsoft\Windows\Temporary Internet Files\Low\Content.IE5\VTBZDZSM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51">
        <w:rPr>
          <w:rFonts w:ascii="Comic Sans MS" w:hAnsi="Comic Sans MS"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07BF73" wp14:editId="6F4875EB">
                <wp:simplePos x="0" y="0"/>
                <wp:positionH relativeFrom="column">
                  <wp:posOffset>-366395</wp:posOffset>
                </wp:positionH>
                <wp:positionV relativeFrom="paragraph">
                  <wp:posOffset>-575945</wp:posOffset>
                </wp:positionV>
                <wp:extent cx="5905500" cy="1457325"/>
                <wp:effectExtent l="0" t="0" r="19050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57325"/>
                        </a:xfrm>
                        <a:prstGeom prst="roundRect">
                          <a:avLst/>
                        </a:prstGeom>
                        <a:solidFill>
                          <a:srgbClr val="FBFB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6" style="position:absolute;margin-left:-28.85pt;margin-top:-45.35pt;width:465pt;height:1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" fillcolor="#fbfb5f" strokecolor="#243f60 [1604]" strokeweight="2pt"/>
            </w:pict>
          </mc:Fallback>
        </mc:AlternateContent>
      </w:r>
      <w:r w:rsidR="00B37451" w:rsidRPr="00B37451">
        <w:rPr>
          <w:rFonts w:ascii="Comic Sans MS" w:hAnsi="Comic Sans M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9BBA" wp14:editId="48C302DD">
                <wp:simplePos x="0" y="0"/>
                <wp:positionH relativeFrom="column">
                  <wp:posOffset>47625</wp:posOffset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451" w:rsidRPr="00B37451" w:rsidRDefault="00B37451" w:rsidP="00B374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451">
                              <w:rPr>
                                <w:rFonts w:ascii="Comic Sans MS" w:hAnsi="Comic Sans MS"/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burza knih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.75pt;margin-top:-5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B37451" w:rsidRPr="00B37451" w:rsidRDefault="00B37451" w:rsidP="00B37451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451">
                        <w:rPr>
                          <w:rFonts w:ascii="Comic Sans MS" w:hAnsi="Comic Sans MS"/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burza knih</w:t>
                      </w:r>
                    </w:p>
                  </w:txbxContent>
                </v:textbox>
              </v:shape>
            </w:pict>
          </mc:Fallback>
        </mc:AlternateContent>
      </w:r>
    </w:p>
    <w:p w:rsidR="00B37451" w:rsidRPr="00B37451" w:rsidRDefault="00B37451" w:rsidP="00B37451">
      <w:pPr>
        <w:rPr>
          <w:rFonts w:ascii="Comic Sans MS" w:hAnsi="Comic Sans MS"/>
          <w:sz w:val="56"/>
          <w:szCs w:val="56"/>
        </w:rPr>
      </w:pPr>
      <w:r w:rsidRPr="00B37451">
        <w:rPr>
          <w:rFonts w:ascii="Comic Sans MS" w:hAnsi="Comic Sans MS"/>
          <w:b/>
          <w:color w:val="0070C0"/>
          <w:sz w:val="56"/>
          <w:szCs w:val="56"/>
        </w:rPr>
        <w:t>Kdy:</w:t>
      </w:r>
      <w:r w:rsidRPr="00B37451">
        <w:rPr>
          <w:rFonts w:ascii="Comic Sans MS" w:hAnsi="Comic Sans MS"/>
          <w:sz w:val="56"/>
          <w:szCs w:val="56"/>
        </w:rPr>
        <w:t xml:space="preserve"> 22. 5.</w:t>
      </w:r>
      <w:r w:rsidR="00AF29A6">
        <w:rPr>
          <w:rFonts w:ascii="Comic Sans MS" w:hAnsi="Comic Sans MS"/>
          <w:sz w:val="56"/>
          <w:szCs w:val="56"/>
        </w:rPr>
        <w:t xml:space="preserve"> 2013</w:t>
      </w:r>
    </w:p>
    <w:p w:rsidR="00B37451" w:rsidRPr="00B37451" w:rsidRDefault="00B37451" w:rsidP="00B37451">
      <w:pPr>
        <w:rPr>
          <w:rFonts w:ascii="Comic Sans MS" w:hAnsi="Comic Sans MS"/>
          <w:sz w:val="56"/>
          <w:szCs w:val="56"/>
        </w:rPr>
      </w:pPr>
      <w:r w:rsidRPr="00B37451">
        <w:rPr>
          <w:rFonts w:ascii="Comic Sans MS" w:hAnsi="Comic Sans MS"/>
          <w:b/>
          <w:color w:val="0070C0"/>
          <w:sz w:val="56"/>
          <w:szCs w:val="56"/>
        </w:rPr>
        <w:t>Kde:</w:t>
      </w:r>
      <w:r>
        <w:rPr>
          <w:rFonts w:ascii="Comic Sans MS" w:hAnsi="Comic Sans MS"/>
          <w:sz w:val="56"/>
          <w:szCs w:val="56"/>
        </w:rPr>
        <w:t xml:space="preserve"> školní dvůr </w:t>
      </w:r>
      <w:r w:rsidRPr="00B37451">
        <w:rPr>
          <w:rFonts w:ascii="Comic Sans MS" w:hAnsi="Comic Sans MS"/>
          <w:sz w:val="40"/>
          <w:szCs w:val="40"/>
        </w:rPr>
        <w:t>(v případě nepříznivého počasí v hale školy, popř. ve ŠJ)</w:t>
      </w:r>
    </w:p>
    <w:p w:rsidR="00B37451" w:rsidRDefault="00B37451" w:rsidP="00B37451">
      <w:pPr>
        <w:rPr>
          <w:rFonts w:ascii="Comic Sans MS" w:hAnsi="Comic Sans MS"/>
          <w:sz w:val="56"/>
          <w:szCs w:val="56"/>
        </w:rPr>
      </w:pPr>
      <w:r w:rsidRPr="00B37451">
        <w:rPr>
          <w:rFonts w:ascii="Comic Sans MS" w:hAnsi="Comic Sans MS"/>
          <w:b/>
          <w:color w:val="0070C0"/>
          <w:sz w:val="56"/>
          <w:szCs w:val="56"/>
        </w:rPr>
        <w:t>V kolik:</w:t>
      </w:r>
      <w:r>
        <w:rPr>
          <w:rFonts w:ascii="Comic Sans MS" w:hAnsi="Comic Sans MS"/>
          <w:sz w:val="56"/>
          <w:szCs w:val="56"/>
        </w:rPr>
        <w:t xml:space="preserve"> 13:45 – 14:45</w:t>
      </w:r>
    </w:p>
    <w:p w:rsidR="00AF29A6" w:rsidRDefault="00B37451" w:rsidP="00B37451">
      <w:pPr>
        <w:rPr>
          <w:rFonts w:ascii="Comic Sans MS" w:hAnsi="Comic Sans MS"/>
          <w:sz w:val="56"/>
          <w:szCs w:val="56"/>
        </w:rPr>
      </w:pPr>
      <w:r w:rsidRPr="00B37451">
        <w:rPr>
          <w:rFonts w:ascii="Comic Sans MS" w:hAnsi="Comic Sans MS"/>
          <w:b/>
          <w:color w:val="0070C0"/>
          <w:sz w:val="56"/>
          <w:szCs w:val="56"/>
        </w:rPr>
        <w:t>Ceny knih:</w:t>
      </w:r>
      <w:r>
        <w:rPr>
          <w:rFonts w:ascii="Comic Sans MS" w:hAnsi="Comic Sans MS"/>
          <w:sz w:val="56"/>
          <w:szCs w:val="56"/>
        </w:rPr>
        <w:t xml:space="preserve"> max. 50,-</w:t>
      </w:r>
      <w:r w:rsidR="00AF29A6">
        <w:rPr>
          <w:rFonts w:ascii="Comic Sans MS" w:hAnsi="Comic Sans MS"/>
          <w:sz w:val="56"/>
          <w:szCs w:val="56"/>
        </w:rPr>
        <w:t xml:space="preserve"> </w:t>
      </w:r>
    </w:p>
    <w:p w:rsidR="00B37451" w:rsidRPr="00B37451" w:rsidRDefault="00B37451" w:rsidP="00B37451">
      <w:pPr>
        <w:rPr>
          <w:rFonts w:ascii="Comic Sans MS" w:hAnsi="Comic Sans MS"/>
          <w:sz w:val="56"/>
          <w:szCs w:val="56"/>
        </w:rPr>
      </w:pPr>
      <w:r w:rsidRPr="00B37451">
        <w:rPr>
          <w:rFonts w:ascii="Comic Sans MS" w:hAnsi="Comic Sans MS"/>
          <w:b/>
          <w:color w:val="0070C0"/>
          <w:sz w:val="56"/>
          <w:szCs w:val="56"/>
        </w:rPr>
        <w:t>Ceny časopisů:</w:t>
      </w:r>
      <w:r>
        <w:rPr>
          <w:rFonts w:ascii="Comic Sans MS" w:hAnsi="Comic Sans MS"/>
          <w:sz w:val="56"/>
          <w:szCs w:val="56"/>
        </w:rPr>
        <w:t xml:space="preserve"> max. 10,-</w:t>
      </w:r>
    </w:p>
    <w:p w:rsidR="00B37451" w:rsidRDefault="00B37451" w:rsidP="00B37451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Pozor: 14:30 – 14:45</w:t>
      </w:r>
    </w:p>
    <w:p w:rsidR="00B37451" w:rsidRDefault="00AF29A6" w:rsidP="00B37451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EF152" wp14:editId="4C4C840C">
                <wp:simplePos x="0" y="0"/>
                <wp:positionH relativeFrom="column">
                  <wp:posOffset>-690245</wp:posOffset>
                </wp:positionH>
                <wp:positionV relativeFrom="paragraph">
                  <wp:posOffset>513715</wp:posOffset>
                </wp:positionV>
                <wp:extent cx="3371850" cy="1543050"/>
                <wp:effectExtent l="0" t="0" r="19050" b="19050"/>
                <wp:wrapNone/>
                <wp:docPr id="2" name="Vývojový diagram: alternativní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543050"/>
                        </a:xfrm>
                        <a:prstGeom prst="flowChartAlternateProcess">
                          <a:avLst/>
                        </a:prstGeom>
                        <a:solidFill>
                          <a:srgbClr val="FBFB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451" w:rsidRPr="00B37451" w:rsidRDefault="00B37451" w:rsidP="00B374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37451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</w:rPr>
                              <w:t>ÚČAST KOLEGŮ A RODIČŮ VÍTÁNA!!!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2" o:spid="_x0000_s1027" type="#_x0000_t176" style="position:absolute;left:0;text-align:left;margin-left:-54.35pt;margin-top:40.45pt;width:265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" fillcolor="#fbfb5f" strokecolor="#243f60 [1604]" strokeweight="2pt">
                <v:textbox>
                  <w:txbxContent>
                    <w:p w:rsidR="00B37451" w:rsidRPr="00B37451" w:rsidRDefault="00B37451" w:rsidP="00B3745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37451"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</w:rPr>
                        <w:t>ÚČAST KOLEGŮ A RODIČŮ VÍTÁNA!!!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B6EAB" wp14:editId="0FC14208">
                <wp:simplePos x="0" y="0"/>
                <wp:positionH relativeFrom="column">
                  <wp:posOffset>2910205</wp:posOffset>
                </wp:positionH>
                <wp:positionV relativeFrom="paragraph">
                  <wp:posOffset>580389</wp:posOffset>
                </wp:positionV>
                <wp:extent cx="3371850" cy="1724025"/>
                <wp:effectExtent l="0" t="0" r="19050" b="28575"/>
                <wp:wrapNone/>
                <wp:docPr id="4" name="Vývojový diagram: alternativní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724025"/>
                        </a:xfrm>
                        <a:prstGeom prst="flowChartAlternateProcess">
                          <a:avLst/>
                        </a:prstGeom>
                        <a:solidFill>
                          <a:srgbClr val="FBFB5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9A6" w:rsidRPr="00AF29A6" w:rsidRDefault="00AF29A6" w:rsidP="00AF29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F29A6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Mluvčí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tříd zajistí seznam prodejců, předpokládaný počet nabízených knih a časopisů do 10.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4" o:spid="_x0000_s1028" type="#_x0000_t176" style="position:absolute;left:0;text-align:left;margin-left:229.15pt;margin-top:45.7pt;width:265.5pt;height:13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" fillcolor="#fbfb5f" strokecolor="#385d8a" strokeweight="2pt">
                <v:textbox>
                  <w:txbxContent>
                    <w:p w:rsidR="00AF29A6" w:rsidRPr="00AF29A6" w:rsidRDefault="00AF29A6" w:rsidP="00AF29A6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F29A6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Mluvčí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tříd zajistí seznam prodejců, předpokládaný počet nabízených knih a časopisů do 10. 5.</w:t>
                      </w:r>
                    </w:p>
                  </w:txbxContent>
                </v:textbox>
              </v:shape>
            </w:pict>
          </mc:Fallback>
        </mc:AlternateContent>
      </w:r>
      <w:r w:rsidR="00B37451" w:rsidRPr="00B37451">
        <w:rPr>
          <w:rFonts w:ascii="Comic Sans MS" w:hAnsi="Comic Sans MS"/>
          <w:b/>
          <w:color w:val="FF0000"/>
          <w:sz w:val="56"/>
          <w:szCs w:val="56"/>
        </w:rPr>
        <w:t>VÝPRODEJ ZA SNÍŽENÉ CENY</w:t>
      </w:r>
      <w:r>
        <w:rPr>
          <w:rFonts w:ascii="Comic Sans MS" w:hAnsi="Comic Sans MS"/>
          <w:b/>
          <w:color w:val="FF0000"/>
          <w:sz w:val="56"/>
          <w:szCs w:val="56"/>
        </w:rPr>
        <w:t>!!</w:t>
      </w:r>
      <w:bookmarkStart w:id="0" w:name="_GoBack"/>
      <w:bookmarkEnd w:id="0"/>
    </w:p>
    <w:p w:rsidR="00B37451" w:rsidRDefault="00B37451" w:rsidP="00B37451">
      <w:pPr>
        <w:jc w:val="center"/>
        <w:rPr>
          <w:rFonts w:ascii="Comic Sans MS" w:hAnsi="Comic Sans MS"/>
          <w:sz w:val="56"/>
          <w:szCs w:val="56"/>
        </w:rPr>
      </w:pPr>
    </w:p>
    <w:p w:rsidR="00B37451" w:rsidRDefault="00AF29A6" w:rsidP="00B3745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CC835" wp14:editId="38D9891F">
                <wp:simplePos x="0" y="0"/>
                <wp:positionH relativeFrom="column">
                  <wp:posOffset>-13970</wp:posOffset>
                </wp:positionH>
                <wp:positionV relativeFrom="paragraph">
                  <wp:posOffset>567055</wp:posOffset>
                </wp:positionV>
                <wp:extent cx="3371850" cy="1724025"/>
                <wp:effectExtent l="0" t="0" r="19050" b="28575"/>
                <wp:wrapNone/>
                <wp:docPr id="5" name="Vývojový diagram: alternativní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724025"/>
                        </a:xfrm>
                        <a:prstGeom prst="flowChartAlternateProcess">
                          <a:avLst/>
                        </a:prstGeom>
                        <a:solidFill>
                          <a:srgbClr val="FBFB5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9A6" w:rsidRPr="00AF29A6" w:rsidRDefault="00AF29A6" w:rsidP="00AF29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F29A6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Mluvčí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tříd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předají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seznam prodejců p.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uč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. Kubíkové nebo Růžičkové v termínu od 13. – 15.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5" o:spid="_x0000_s1029" type="#_x0000_t176" style="position:absolute;margin-left:-1.1pt;margin-top:44.65pt;width:265.5pt;height:13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" fillcolor="#fbfb5f" strokecolor="#385d8a" strokeweight="2pt">
                <v:textbox>
                  <w:txbxContent>
                    <w:p w:rsidR="00AF29A6" w:rsidRPr="00AF29A6" w:rsidRDefault="00AF29A6" w:rsidP="00AF29A6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F29A6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Mluvčí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tříd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předají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seznam prodejců p.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uč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. Kubíkové nebo Růžičkové v termínu od 13. – 15. 5.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51"/>
    <w:rsid w:val="00AF29A6"/>
    <w:rsid w:val="00B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7FC5-16CC-4AE4-9234-FEC32EA3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1</cp:revision>
  <dcterms:created xsi:type="dcterms:W3CDTF">2013-04-11T08:17:00Z</dcterms:created>
  <dcterms:modified xsi:type="dcterms:W3CDTF">2013-04-11T08:35:00Z</dcterms:modified>
</cp:coreProperties>
</file>