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2B1" w:rsidRPr="001214B8" w:rsidRDefault="00621860" w:rsidP="001214B8">
      <w:pPr>
        <w:spacing w:after="120"/>
        <w:jc w:val="center"/>
        <w:rPr>
          <w:rFonts w:ascii="Algerian" w:hAnsi="Algerian"/>
          <w:b/>
          <w:color w:val="0070C0"/>
          <w:sz w:val="72"/>
          <w:szCs w:val="72"/>
        </w:rPr>
      </w:pPr>
      <w:r w:rsidRPr="001214B8">
        <w:rPr>
          <w:rFonts w:ascii="Algerian" w:hAnsi="Algerian"/>
          <w:b/>
          <w:color w:val="0070C0"/>
          <w:sz w:val="72"/>
          <w:szCs w:val="72"/>
        </w:rPr>
        <w:t xml:space="preserve">EXKURZE </w:t>
      </w:r>
      <w:r w:rsidR="005D2E25" w:rsidRPr="001214B8">
        <w:rPr>
          <w:rFonts w:ascii="Algerian" w:hAnsi="Algerian"/>
          <w:b/>
          <w:color w:val="0070C0"/>
          <w:sz w:val="72"/>
          <w:szCs w:val="72"/>
        </w:rPr>
        <w:t>PRAHA</w:t>
      </w:r>
    </w:p>
    <w:p w:rsidR="005D2E25" w:rsidRPr="001214B8" w:rsidRDefault="005D2E25" w:rsidP="001214B8">
      <w:pPr>
        <w:spacing w:after="120"/>
        <w:jc w:val="center"/>
        <w:rPr>
          <w:rFonts w:ascii="Algerian" w:hAnsi="Algerian"/>
          <w:b/>
          <w:color w:val="0070C0"/>
          <w:sz w:val="72"/>
          <w:szCs w:val="72"/>
        </w:rPr>
      </w:pPr>
      <w:r w:rsidRPr="001214B8">
        <w:rPr>
          <w:rFonts w:ascii="Algerian" w:hAnsi="Algerian"/>
          <w:b/>
          <w:color w:val="0070C0"/>
          <w:sz w:val="72"/>
          <w:szCs w:val="72"/>
        </w:rPr>
        <w:t>DOTEKY STÁTNOSTI</w:t>
      </w:r>
    </w:p>
    <w:p w:rsidR="00621860" w:rsidRPr="001214B8" w:rsidRDefault="005D2E25" w:rsidP="005E2AB7">
      <w:pPr>
        <w:jc w:val="center"/>
        <w:rPr>
          <w:rFonts w:ascii="Algerian" w:hAnsi="Algerian"/>
          <w:b/>
          <w:color w:val="0F243E" w:themeColor="text2" w:themeShade="80"/>
          <w:sz w:val="28"/>
          <w:szCs w:val="28"/>
        </w:rPr>
      </w:pPr>
      <w:r w:rsidRPr="001214B8">
        <w:rPr>
          <w:rFonts w:ascii="Algerian" w:hAnsi="Algerian"/>
          <w:b/>
          <w:color w:val="0F243E" w:themeColor="text2" w:themeShade="80"/>
          <w:sz w:val="28"/>
          <w:szCs w:val="28"/>
        </w:rPr>
        <w:t>15. 10</w:t>
      </w:r>
      <w:r w:rsidR="00621860" w:rsidRPr="001214B8">
        <w:rPr>
          <w:rFonts w:ascii="Algerian" w:hAnsi="Algerian"/>
          <w:b/>
          <w:color w:val="0F243E" w:themeColor="text2" w:themeShade="80"/>
          <w:sz w:val="28"/>
          <w:szCs w:val="28"/>
        </w:rPr>
        <w:t>. 2018</w:t>
      </w:r>
    </w:p>
    <w:p w:rsidR="00621860" w:rsidRPr="001214B8" w:rsidRDefault="00621860" w:rsidP="005E2AB7">
      <w:pPr>
        <w:jc w:val="center"/>
        <w:rPr>
          <w:rFonts w:ascii="Arial Black" w:hAnsi="Arial Black"/>
          <w:b/>
          <w:color w:val="C00000"/>
          <w:sz w:val="24"/>
          <w:szCs w:val="24"/>
        </w:rPr>
      </w:pPr>
      <w:r w:rsidRPr="001214B8">
        <w:rPr>
          <w:rFonts w:ascii="Arial Black" w:hAnsi="Arial Black"/>
          <w:b/>
          <w:color w:val="C00000"/>
          <w:sz w:val="24"/>
          <w:szCs w:val="24"/>
        </w:rPr>
        <w:t>9. A</w:t>
      </w:r>
      <w:r w:rsidR="005D2E25" w:rsidRPr="001214B8">
        <w:rPr>
          <w:rFonts w:ascii="Arial Black" w:hAnsi="Arial Black"/>
          <w:b/>
          <w:color w:val="C00000"/>
          <w:sz w:val="24"/>
          <w:szCs w:val="24"/>
        </w:rPr>
        <w:t xml:space="preserve"> + 9. B + 8. </w:t>
      </w:r>
      <w:r w:rsidR="00F0079D" w:rsidRPr="001214B8">
        <w:rPr>
          <w:rFonts w:ascii="Arial Black" w:hAnsi="Arial Black"/>
          <w:b/>
          <w:color w:val="C00000"/>
          <w:sz w:val="24"/>
          <w:szCs w:val="24"/>
        </w:rPr>
        <w:t>t</w:t>
      </w:r>
      <w:r w:rsidR="005D2E25" w:rsidRPr="001214B8">
        <w:rPr>
          <w:rFonts w:ascii="Arial Black" w:hAnsi="Arial Black"/>
          <w:b/>
          <w:color w:val="C00000"/>
          <w:sz w:val="24"/>
          <w:szCs w:val="24"/>
        </w:rPr>
        <w:t>ř.</w:t>
      </w:r>
    </w:p>
    <w:p w:rsidR="00621860" w:rsidRPr="00483205" w:rsidRDefault="00621860">
      <w:pPr>
        <w:rPr>
          <w:sz w:val="4"/>
          <w:szCs w:val="4"/>
        </w:rPr>
      </w:pPr>
    </w:p>
    <w:p w:rsidR="00621860" w:rsidRDefault="00621860" w:rsidP="005E2AB7">
      <w:pPr>
        <w:jc w:val="both"/>
        <w:rPr>
          <w:sz w:val="24"/>
          <w:szCs w:val="24"/>
        </w:rPr>
      </w:pPr>
      <w:r w:rsidRPr="005E2AB7">
        <w:rPr>
          <w:sz w:val="24"/>
          <w:szCs w:val="24"/>
        </w:rPr>
        <w:t>Dne 1</w:t>
      </w:r>
      <w:r w:rsidR="00974615">
        <w:rPr>
          <w:sz w:val="24"/>
          <w:szCs w:val="24"/>
        </w:rPr>
        <w:t>5. 10</w:t>
      </w:r>
      <w:r w:rsidRPr="005E2AB7">
        <w:rPr>
          <w:sz w:val="24"/>
          <w:szCs w:val="24"/>
        </w:rPr>
        <w:t xml:space="preserve">. 2018 </w:t>
      </w:r>
      <w:r w:rsidR="00974615">
        <w:rPr>
          <w:sz w:val="24"/>
          <w:szCs w:val="24"/>
        </w:rPr>
        <w:t xml:space="preserve">se žáci devátých a osmého ročníku zúčastnili exkurze </w:t>
      </w:r>
      <w:r w:rsidR="00CD03E6">
        <w:rPr>
          <w:sz w:val="24"/>
          <w:szCs w:val="24"/>
        </w:rPr>
        <w:t>do Prahy</w:t>
      </w:r>
      <w:r w:rsidR="00974615">
        <w:rPr>
          <w:sz w:val="24"/>
          <w:szCs w:val="24"/>
        </w:rPr>
        <w:t xml:space="preserve"> na výstavu z cyklu Založeno 1918 – Doteky státnosti</w:t>
      </w:r>
      <w:r w:rsidR="00CD03E6">
        <w:rPr>
          <w:sz w:val="24"/>
          <w:szCs w:val="24"/>
        </w:rPr>
        <w:t>, která</w:t>
      </w:r>
      <w:r w:rsidR="00974615">
        <w:rPr>
          <w:sz w:val="24"/>
          <w:szCs w:val="24"/>
        </w:rPr>
        <w:t xml:space="preserve"> byla </w:t>
      </w:r>
      <w:r w:rsidR="00455552">
        <w:rPr>
          <w:sz w:val="24"/>
          <w:szCs w:val="24"/>
        </w:rPr>
        <w:t xml:space="preserve">situována </w:t>
      </w:r>
      <w:r w:rsidR="00974615">
        <w:rPr>
          <w:sz w:val="24"/>
          <w:szCs w:val="24"/>
        </w:rPr>
        <w:t xml:space="preserve">v jízdárně </w:t>
      </w:r>
      <w:r w:rsidR="00455552">
        <w:rPr>
          <w:sz w:val="24"/>
          <w:szCs w:val="24"/>
        </w:rPr>
        <w:t>P</w:t>
      </w:r>
      <w:r w:rsidR="00974615">
        <w:rPr>
          <w:sz w:val="24"/>
          <w:szCs w:val="24"/>
        </w:rPr>
        <w:t>ražského hradu.</w:t>
      </w:r>
    </w:p>
    <w:p w:rsidR="00455552" w:rsidRDefault="00455552" w:rsidP="005E2AB7">
      <w:pPr>
        <w:jc w:val="both"/>
        <w:rPr>
          <w:sz w:val="24"/>
          <w:szCs w:val="24"/>
        </w:rPr>
      </w:pPr>
      <w:r>
        <w:rPr>
          <w:sz w:val="24"/>
          <w:szCs w:val="24"/>
        </w:rPr>
        <w:t>Do Prahy jsme dorazili kolem půl 10, přičemž od 10 hodin jsme měli rezervaci na výstavě. Rozdělili jsme se na dvě skupiny, kdy první skupina si prohlédla expozici a druhá prošla nádvoří a památky v areálu Pražského hradu. V 12:00 jsme také měli možnost zhlédnout slavnostní střídání stráží.</w:t>
      </w:r>
    </w:p>
    <w:p w:rsidR="00455552" w:rsidRDefault="00455552" w:rsidP="005E2AB7">
      <w:pPr>
        <w:jc w:val="both"/>
        <w:rPr>
          <w:sz w:val="24"/>
          <w:szCs w:val="24"/>
        </w:rPr>
      </w:pPr>
      <w:r>
        <w:rPr>
          <w:sz w:val="24"/>
          <w:szCs w:val="24"/>
        </w:rPr>
        <w:t>Na výstavě bylo k vidění mnoho historických materiál</w:t>
      </w:r>
      <w:r w:rsidR="005E519E">
        <w:rPr>
          <w:sz w:val="24"/>
          <w:szCs w:val="24"/>
        </w:rPr>
        <w:t>ů</w:t>
      </w:r>
      <w:r>
        <w:rPr>
          <w:sz w:val="24"/>
          <w:szCs w:val="24"/>
        </w:rPr>
        <w:t>, například státních vlajek, erbů, zbraní, uniforem, dokumentů, ocenění a kolekcí Řádů Bílého lva. Žáky velmi zaujaly dopravní prostředky a podobizny prezidentů. Hodně blízký jim také byl sportovní koutek, kde byl vystaven hokejový dres Jaromíra Jágra, bunda Ester Ledecké, tretry Jana železného a další zajímavosti spojené se sportovními úspěchy naší republiky.</w:t>
      </w:r>
    </w:p>
    <w:p w:rsidR="00621860" w:rsidRDefault="00963A87" w:rsidP="00963A8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Od Pražského hradu jsme se </w:t>
      </w:r>
      <w:proofErr w:type="gramStart"/>
      <w:r>
        <w:rPr>
          <w:sz w:val="24"/>
          <w:szCs w:val="24"/>
        </w:rPr>
        <w:t>vydali</w:t>
      </w:r>
      <w:proofErr w:type="gramEnd"/>
      <w:r>
        <w:rPr>
          <w:sz w:val="24"/>
          <w:szCs w:val="24"/>
        </w:rPr>
        <w:t xml:space="preserve"> Královskou cestou k obchodnímu centru </w:t>
      </w:r>
      <w:proofErr w:type="gramStart"/>
      <w:r>
        <w:rPr>
          <w:sz w:val="24"/>
          <w:szCs w:val="24"/>
        </w:rPr>
        <w:t>Palladium, kde</w:t>
      </w:r>
      <w:proofErr w:type="gramEnd"/>
      <w:r>
        <w:rPr>
          <w:sz w:val="24"/>
          <w:szCs w:val="24"/>
        </w:rPr>
        <w:t xml:space="preserve"> měli žáci možnost si nakoupit suvenýry či nějaké občerstvení. Většině zúčastněných se exkurze líbila a ocenili ji známkou 1.</w:t>
      </w:r>
    </w:p>
    <w:p w:rsidR="00233AFC" w:rsidRDefault="00963A87" w:rsidP="005E2AB7">
      <w:pPr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Mgr. Ondřej Kočovský</w:t>
      </w:r>
    </w:p>
    <w:p w:rsidR="00233AFC" w:rsidRDefault="001214B8" w:rsidP="005E2AB7">
      <w:pPr>
        <w:jc w:val="right"/>
        <w:rPr>
          <w:i/>
          <w:sz w:val="24"/>
          <w:szCs w:val="24"/>
        </w:rPr>
      </w:pPr>
      <w:r>
        <w:rPr>
          <w:i/>
          <w:noProof/>
          <w:sz w:val="24"/>
          <w:szCs w:val="24"/>
          <w:lang w:eastAsia="cs-CZ"/>
        </w:rPr>
        <w:drawing>
          <wp:inline distT="0" distB="0" distL="0" distR="0">
            <wp:extent cx="5760720" cy="345630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1015_11044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5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2AB7" w:rsidRDefault="001214B8" w:rsidP="001214B8">
      <w:pPr>
        <w:rPr>
          <w:i/>
          <w:sz w:val="24"/>
          <w:szCs w:val="24"/>
        </w:rPr>
      </w:pPr>
      <w:r>
        <w:rPr>
          <w:i/>
          <w:noProof/>
          <w:sz w:val="24"/>
          <w:szCs w:val="24"/>
          <w:lang w:eastAsia="cs-CZ"/>
        </w:rPr>
        <w:lastRenderedPageBreak/>
        <w:drawing>
          <wp:inline distT="0" distB="0" distL="0" distR="0" wp14:anchorId="6AC67524" wp14:editId="5A88C469">
            <wp:extent cx="5760720" cy="306768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1015_102104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44"/>
                    <a:stretch/>
                  </pic:blipFill>
                  <pic:spPr bwMode="auto">
                    <a:xfrm>
                      <a:off x="0" y="0"/>
                      <a:ext cx="5760720" cy="3067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214B8" w:rsidRDefault="001214B8" w:rsidP="001214B8">
      <w:pPr>
        <w:rPr>
          <w:i/>
          <w:sz w:val="24"/>
          <w:szCs w:val="24"/>
        </w:rPr>
      </w:pPr>
      <w:r>
        <w:rPr>
          <w:i/>
          <w:noProof/>
          <w:sz w:val="24"/>
          <w:szCs w:val="24"/>
          <w:lang w:eastAsia="cs-CZ"/>
        </w:rPr>
        <w:drawing>
          <wp:anchor distT="0" distB="0" distL="114300" distR="114300" simplePos="0" relativeHeight="251658240" behindDoc="0" locked="0" layoutInCell="1" allowOverlap="1" wp14:anchorId="307D31F3" wp14:editId="4DF20BF2">
            <wp:simplePos x="0" y="0"/>
            <wp:positionH relativeFrom="column">
              <wp:posOffset>2883281</wp:posOffset>
            </wp:positionH>
            <wp:positionV relativeFrom="paragraph">
              <wp:posOffset>142494</wp:posOffset>
            </wp:positionV>
            <wp:extent cx="3108453" cy="2659380"/>
            <wp:effectExtent l="0" t="4127" r="0" b="0"/>
            <wp:wrapNone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1015_101755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43" r="13050"/>
                    <a:stretch/>
                  </pic:blipFill>
                  <pic:spPr bwMode="auto">
                    <a:xfrm rot="5400000">
                      <a:off x="0" y="0"/>
                      <a:ext cx="3111437" cy="26619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i/>
          <w:noProof/>
          <w:sz w:val="24"/>
          <w:szCs w:val="24"/>
          <w:lang w:eastAsia="cs-CZ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-250825</wp:posOffset>
            </wp:positionH>
            <wp:positionV relativeFrom="paragraph">
              <wp:posOffset>250825</wp:posOffset>
            </wp:positionV>
            <wp:extent cx="3034800" cy="2534400"/>
            <wp:effectExtent l="2540" t="0" r="0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1015_101819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83" r="18495"/>
                    <a:stretch/>
                  </pic:blipFill>
                  <pic:spPr bwMode="auto">
                    <a:xfrm rot="5400000">
                      <a:off x="0" y="0"/>
                      <a:ext cx="3034800" cy="253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33AFC" w:rsidRDefault="00233AFC" w:rsidP="00233AFC">
      <w:pPr>
        <w:rPr>
          <w:i/>
          <w:sz w:val="24"/>
          <w:szCs w:val="24"/>
        </w:rPr>
      </w:pPr>
    </w:p>
    <w:p w:rsidR="00233AFC" w:rsidRDefault="00233AFC" w:rsidP="00233AFC">
      <w:pPr>
        <w:rPr>
          <w:i/>
          <w:sz w:val="24"/>
          <w:szCs w:val="24"/>
        </w:rPr>
      </w:pPr>
    </w:p>
    <w:p w:rsidR="00233AFC" w:rsidRPr="005E2AB7" w:rsidRDefault="001214B8" w:rsidP="00233AFC">
      <w:pPr>
        <w:rPr>
          <w:i/>
          <w:sz w:val="24"/>
          <w:szCs w:val="24"/>
        </w:rPr>
      </w:pPr>
      <w:bookmarkStart w:id="0" w:name="_GoBack"/>
      <w:r>
        <w:rPr>
          <w:i/>
          <w:noProof/>
          <w:sz w:val="24"/>
          <w:szCs w:val="24"/>
          <w:lang w:eastAsia="cs-CZ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2193925</wp:posOffset>
            </wp:positionV>
            <wp:extent cx="5760000" cy="3160800"/>
            <wp:effectExtent l="0" t="0" r="0" b="1905"/>
            <wp:wrapNone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1015_102541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507"/>
                    <a:stretch/>
                  </pic:blipFill>
                  <pic:spPr bwMode="auto">
                    <a:xfrm>
                      <a:off x="0" y="0"/>
                      <a:ext cx="5760000" cy="3160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233AFC" w:rsidRPr="005E2AB7" w:rsidSect="001214B8"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860"/>
    <w:rsid w:val="001214B8"/>
    <w:rsid w:val="00233AFC"/>
    <w:rsid w:val="00455552"/>
    <w:rsid w:val="00483205"/>
    <w:rsid w:val="005D2E25"/>
    <w:rsid w:val="005E2AB7"/>
    <w:rsid w:val="005E519E"/>
    <w:rsid w:val="00621860"/>
    <w:rsid w:val="00963A87"/>
    <w:rsid w:val="00974615"/>
    <w:rsid w:val="00CD03E6"/>
    <w:rsid w:val="00DA42B1"/>
    <w:rsid w:val="00F00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D2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D2E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D2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D2E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173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Ondřej Kočovský</dc:creator>
  <cp:lastModifiedBy>Ondřej Kočovský</cp:lastModifiedBy>
  <cp:revision>9</cp:revision>
  <dcterms:created xsi:type="dcterms:W3CDTF">2018-11-06T13:23:00Z</dcterms:created>
  <dcterms:modified xsi:type="dcterms:W3CDTF">2018-11-08T06:47:00Z</dcterms:modified>
</cp:coreProperties>
</file>