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EF5" w:rsidRPr="00753EF5" w:rsidRDefault="00753EF5" w:rsidP="00753EF5">
      <w:pPr>
        <w:jc w:val="center"/>
        <w:rPr>
          <w:rFonts w:ascii="Comic Sans MS" w:hAnsi="Comic Sans MS"/>
          <w:b/>
          <w:color w:val="7030A0"/>
          <w:sz w:val="52"/>
          <w:szCs w:val="52"/>
        </w:rPr>
      </w:pPr>
      <w:r>
        <w:rPr>
          <w:rFonts w:ascii="Segoe UI" w:hAnsi="Segoe UI" w:cs="Segoe UI"/>
          <w:noProof/>
          <w:color w:val="0044CC"/>
          <w:sz w:val="15"/>
          <w:szCs w:val="15"/>
          <w:lang w:eastAsia="cs-CZ"/>
        </w:rPr>
        <w:drawing>
          <wp:anchor distT="0" distB="0" distL="114300" distR="114300" simplePos="0" relativeHeight="251659264" behindDoc="1" locked="0" layoutInCell="1" allowOverlap="1" wp14:anchorId="4F955764" wp14:editId="2F4681CD">
            <wp:simplePos x="0" y="0"/>
            <wp:positionH relativeFrom="column">
              <wp:posOffset>4739005</wp:posOffset>
            </wp:positionH>
            <wp:positionV relativeFrom="paragraph">
              <wp:posOffset>-842645</wp:posOffset>
            </wp:positionV>
            <wp:extent cx="1828800" cy="1828800"/>
            <wp:effectExtent l="0" t="0" r="0" b="0"/>
            <wp:wrapNone/>
            <wp:docPr id="2" name="imgHvThumb" descr="Zobrazit podrobnost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Zobrazit podrobnosti">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noProof/>
          <w:color w:val="0044CC"/>
          <w:sz w:val="15"/>
          <w:szCs w:val="15"/>
          <w:lang w:eastAsia="cs-CZ"/>
        </w:rPr>
        <w:drawing>
          <wp:anchor distT="0" distB="0" distL="114300" distR="114300" simplePos="0" relativeHeight="251658240" behindDoc="1" locked="0" layoutInCell="1" allowOverlap="1" wp14:anchorId="7C0C4D5A" wp14:editId="7F0074FF">
            <wp:simplePos x="0" y="0"/>
            <wp:positionH relativeFrom="column">
              <wp:posOffset>-900430</wp:posOffset>
            </wp:positionH>
            <wp:positionV relativeFrom="paragraph">
              <wp:posOffset>-890270</wp:posOffset>
            </wp:positionV>
            <wp:extent cx="1724025" cy="1724025"/>
            <wp:effectExtent l="0" t="0" r="9525" b="9525"/>
            <wp:wrapNone/>
            <wp:docPr id="1" name="imgHvThumb" descr="Zobrazit podrobnost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Zobrazit podrobnosti">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EF5">
        <w:rPr>
          <w:rFonts w:ascii="Comic Sans MS" w:hAnsi="Comic Sans MS"/>
          <w:b/>
          <w:color w:val="7030A0"/>
          <w:sz w:val="52"/>
          <w:szCs w:val="52"/>
        </w:rPr>
        <w:t>D</w:t>
      </w:r>
      <w:r w:rsidRPr="00753EF5">
        <w:rPr>
          <w:rFonts w:ascii="Comic Sans MS" w:hAnsi="Comic Sans MS"/>
          <w:b/>
          <w:color w:val="C808A3"/>
          <w:sz w:val="52"/>
          <w:szCs w:val="52"/>
        </w:rPr>
        <w:t>ě</w:t>
      </w:r>
      <w:r w:rsidRPr="00753EF5">
        <w:rPr>
          <w:rFonts w:ascii="Comic Sans MS" w:hAnsi="Comic Sans MS"/>
          <w:b/>
          <w:color w:val="FFFF00"/>
          <w:sz w:val="52"/>
          <w:szCs w:val="52"/>
        </w:rPr>
        <w:t>t</w:t>
      </w:r>
      <w:r w:rsidRPr="00753EF5">
        <w:rPr>
          <w:rFonts w:ascii="Comic Sans MS" w:hAnsi="Comic Sans MS"/>
          <w:b/>
          <w:color w:val="00B050"/>
          <w:sz w:val="52"/>
          <w:szCs w:val="52"/>
        </w:rPr>
        <w:t>s</w:t>
      </w:r>
      <w:r w:rsidRPr="00753EF5">
        <w:rPr>
          <w:rFonts w:ascii="Comic Sans MS" w:hAnsi="Comic Sans MS"/>
          <w:b/>
          <w:color w:val="FF0000"/>
          <w:sz w:val="52"/>
          <w:szCs w:val="52"/>
        </w:rPr>
        <w:t>k</w:t>
      </w:r>
      <w:r w:rsidRPr="00753EF5">
        <w:rPr>
          <w:rFonts w:ascii="Comic Sans MS" w:hAnsi="Comic Sans MS"/>
          <w:b/>
          <w:color w:val="E36C0A" w:themeColor="accent6" w:themeShade="BF"/>
          <w:sz w:val="52"/>
          <w:szCs w:val="52"/>
        </w:rPr>
        <w:t>ý</w:t>
      </w:r>
      <w:r w:rsidRPr="00753EF5">
        <w:rPr>
          <w:rFonts w:ascii="Comic Sans MS" w:hAnsi="Comic Sans MS"/>
          <w:b/>
          <w:color w:val="7030A0"/>
          <w:sz w:val="52"/>
          <w:szCs w:val="52"/>
        </w:rPr>
        <w:t xml:space="preserve"> </w:t>
      </w:r>
      <w:r w:rsidRPr="00753EF5">
        <w:rPr>
          <w:rFonts w:ascii="Comic Sans MS" w:hAnsi="Comic Sans MS"/>
          <w:b/>
          <w:color w:val="948A54" w:themeColor="background2" w:themeShade="80"/>
          <w:sz w:val="52"/>
          <w:szCs w:val="52"/>
        </w:rPr>
        <w:t>m</w:t>
      </w:r>
      <w:r w:rsidRPr="00753EF5">
        <w:rPr>
          <w:rFonts w:ascii="Comic Sans MS" w:hAnsi="Comic Sans MS"/>
          <w:b/>
          <w:color w:val="943634" w:themeColor="accent2" w:themeShade="BF"/>
          <w:sz w:val="52"/>
          <w:szCs w:val="52"/>
        </w:rPr>
        <w:t>a</w:t>
      </w:r>
      <w:r w:rsidRPr="00753EF5">
        <w:rPr>
          <w:rFonts w:ascii="Comic Sans MS" w:hAnsi="Comic Sans MS"/>
          <w:b/>
          <w:color w:val="FFC000"/>
          <w:sz w:val="52"/>
          <w:szCs w:val="52"/>
        </w:rPr>
        <w:t>š</w:t>
      </w:r>
      <w:r w:rsidRPr="00753EF5">
        <w:rPr>
          <w:rFonts w:ascii="Comic Sans MS" w:hAnsi="Comic Sans MS"/>
          <w:b/>
          <w:color w:val="7030A0"/>
          <w:sz w:val="52"/>
          <w:szCs w:val="52"/>
        </w:rPr>
        <w:t>k</w:t>
      </w:r>
      <w:r w:rsidRPr="00753EF5">
        <w:rPr>
          <w:rFonts w:ascii="Comic Sans MS" w:hAnsi="Comic Sans MS"/>
          <w:b/>
          <w:color w:val="C808A3"/>
          <w:sz w:val="52"/>
          <w:szCs w:val="52"/>
        </w:rPr>
        <w:t>a</w:t>
      </w:r>
      <w:r w:rsidRPr="00753EF5">
        <w:rPr>
          <w:rFonts w:ascii="Comic Sans MS" w:hAnsi="Comic Sans MS"/>
          <w:b/>
          <w:color w:val="00B050"/>
          <w:sz w:val="52"/>
          <w:szCs w:val="52"/>
        </w:rPr>
        <w:t>r</w:t>
      </w:r>
      <w:r w:rsidRPr="00753EF5">
        <w:rPr>
          <w:rFonts w:ascii="Comic Sans MS" w:hAnsi="Comic Sans MS"/>
          <w:b/>
          <w:color w:val="FFFF00"/>
          <w:sz w:val="52"/>
          <w:szCs w:val="52"/>
        </w:rPr>
        <w:t>n</w:t>
      </w:r>
      <w:r w:rsidRPr="00753EF5">
        <w:rPr>
          <w:rFonts w:ascii="Comic Sans MS" w:hAnsi="Comic Sans MS"/>
          <w:b/>
          <w:color w:val="7030A0"/>
          <w:sz w:val="52"/>
          <w:szCs w:val="52"/>
        </w:rPr>
        <w:t xml:space="preserve">í </w:t>
      </w:r>
      <w:r w:rsidRPr="00753EF5">
        <w:rPr>
          <w:rFonts w:ascii="Comic Sans MS" w:hAnsi="Comic Sans MS"/>
          <w:b/>
          <w:color w:val="00B0F0"/>
          <w:sz w:val="52"/>
          <w:szCs w:val="52"/>
        </w:rPr>
        <w:t>S</w:t>
      </w:r>
      <w:r w:rsidRPr="00753EF5">
        <w:rPr>
          <w:rFonts w:ascii="Comic Sans MS" w:hAnsi="Comic Sans MS"/>
          <w:b/>
          <w:color w:val="7030A0"/>
          <w:sz w:val="52"/>
          <w:szCs w:val="52"/>
        </w:rPr>
        <w:t>R</w:t>
      </w:r>
      <w:r w:rsidRPr="00753EF5">
        <w:rPr>
          <w:rFonts w:ascii="Comic Sans MS" w:hAnsi="Comic Sans MS"/>
          <w:b/>
          <w:color w:val="C808A3"/>
          <w:sz w:val="52"/>
          <w:szCs w:val="52"/>
        </w:rPr>
        <w:t>P</w:t>
      </w:r>
      <w:r w:rsidRPr="00753EF5">
        <w:rPr>
          <w:rFonts w:ascii="Comic Sans MS" w:hAnsi="Comic Sans MS"/>
          <w:b/>
          <w:color w:val="7030A0"/>
          <w:sz w:val="52"/>
          <w:szCs w:val="52"/>
        </w:rPr>
        <w:t>D</w:t>
      </w:r>
      <w:r w:rsidRPr="00753EF5">
        <w:rPr>
          <w:rFonts w:ascii="Comic Sans MS" w:hAnsi="Comic Sans MS"/>
          <w:b/>
          <w:color w:val="C90707"/>
          <w:sz w:val="52"/>
          <w:szCs w:val="52"/>
        </w:rPr>
        <w:t>Š</w:t>
      </w:r>
      <w:r w:rsidRPr="00753EF5">
        <w:rPr>
          <w:rFonts w:ascii="Comic Sans MS" w:hAnsi="Comic Sans MS"/>
          <w:b/>
          <w:color w:val="7030A0"/>
          <w:sz w:val="52"/>
          <w:szCs w:val="52"/>
        </w:rPr>
        <w:t xml:space="preserve"> </w:t>
      </w:r>
      <w:r w:rsidRPr="00753EF5">
        <w:rPr>
          <w:rFonts w:ascii="Comic Sans MS" w:hAnsi="Comic Sans MS"/>
          <w:b/>
          <w:color w:val="FFFF00"/>
          <w:sz w:val="52"/>
          <w:szCs w:val="52"/>
        </w:rPr>
        <w:t>a</w:t>
      </w:r>
      <w:r w:rsidRPr="00753EF5">
        <w:rPr>
          <w:rFonts w:ascii="Comic Sans MS" w:hAnsi="Comic Sans MS"/>
          <w:b/>
          <w:color w:val="7030A0"/>
          <w:sz w:val="52"/>
          <w:szCs w:val="52"/>
        </w:rPr>
        <w:t xml:space="preserve"> </w:t>
      </w:r>
      <w:r w:rsidRPr="00753EF5">
        <w:rPr>
          <w:rFonts w:ascii="Comic Sans MS" w:hAnsi="Comic Sans MS"/>
          <w:b/>
          <w:color w:val="365F91" w:themeColor="accent1" w:themeShade="BF"/>
          <w:sz w:val="52"/>
          <w:szCs w:val="52"/>
        </w:rPr>
        <w:t>Ž</w:t>
      </w:r>
      <w:r w:rsidRPr="00753EF5">
        <w:rPr>
          <w:rFonts w:ascii="Comic Sans MS" w:hAnsi="Comic Sans MS"/>
          <w:b/>
          <w:color w:val="00B050"/>
          <w:sz w:val="52"/>
          <w:szCs w:val="52"/>
        </w:rPr>
        <w:t>P</w:t>
      </w:r>
    </w:p>
    <w:p w:rsidR="00753EF5" w:rsidRPr="00753EF5" w:rsidRDefault="00753EF5" w:rsidP="00753EF5">
      <w:pPr>
        <w:jc w:val="center"/>
        <w:rPr>
          <w:rFonts w:ascii="Comic Sans MS" w:hAnsi="Comic Sans MS"/>
          <w:b/>
          <w:color w:val="7030A0"/>
          <w:sz w:val="40"/>
          <w:szCs w:val="40"/>
        </w:rPr>
      </w:pPr>
      <w:r w:rsidRPr="00753EF5">
        <w:rPr>
          <w:rFonts w:ascii="Comic Sans MS" w:hAnsi="Comic Sans MS"/>
          <w:b/>
          <w:color w:val="7030A0"/>
          <w:sz w:val="52"/>
          <w:szCs w:val="52"/>
        </w:rPr>
        <w:t>8. března 2013</w:t>
      </w:r>
      <w:r w:rsidRPr="00753EF5">
        <w:rPr>
          <w:rFonts w:ascii="Segoe UI" w:hAnsi="Segoe UI" w:cs="Segoe UI"/>
          <w:noProof/>
          <w:color w:val="0044CC"/>
          <w:sz w:val="15"/>
          <w:szCs w:val="15"/>
          <w:lang w:eastAsia="cs-CZ"/>
        </w:rPr>
        <w:t xml:space="preserve"> </w:t>
      </w:r>
    </w:p>
    <w:p w:rsidR="00753EF5" w:rsidRDefault="00753EF5" w:rsidP="00753EF5">
      <w:pPr>
        <w:jc w:val="both"/>
        <w:rPr>
          <w:rFonts w:ascii="Comic Sans MS" w:hAnsi="Comic Sans MS"/>
          <w:sz w:val="28"/>
          <w:szCs w:val="28"/>
        </w:rPr>
      </w:pPr>
      <w:r>
        <w:rPr>
          <w:rFonts w:ascii="Segoe UI" w:hAnsi="Segoe UI" w:cs="Segoe UI"/>
          <w:noProof/>
          <w:color w:val="0044CC"/>
          <w:sz w:val="15"/>
          <w:szCs w:val="15"/>
          <w:lang w:eastAsia="cs-CZ"/>
        </w:rPr>
        <w:drawing>
          <wp:anchor distT="0" distB="0" distL="114300" distR="114300" simplePos="0" relativeHeight="251661312" behindDoc="1" locked="0" layoutInCell="1" allowOverlap="1" wp14:anchorId="6AF6779D" wp14:editId="0C57A28C">
            <wp:simplePos x="0" y="0"/>
            <wp:positionH relativeFrom="column">
              <wp:posOffset>-595630</wp:posOffset>
            </wp:positionH>
            <wp:positionV relativeFrom="paragraph">
              <wp:posOffset>2950210</wp:posOffset>
            </wp:positionV>
            <wp:extent cx="1590675" cy="1590675"/>
            <wp:effectExtent l="0" t="0" r="9525" b="9525"/>
            <wp:wrapTight wrapText="bothSides">
              <wp:wrapPolygon edited="0">
                <wp:start x="0" y="0"/>
                <wp:lineTo x="0" y="21471"/>
                <wp:lineTo x="21471" y="21471"/>
                <wp:lineTo x="21471" y="0"/>
                <wp:lineTo x="0" y="0"/>
              </wp:wrapPolygon>
            </wp:wrapTight>
            <wp:docPr id="4" name="imgHvThumb" descr="Zobrazit podrobnost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Zobrazit podrobnosti">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EF5">
        <w:rPr>
          <w:rFonts w:ascii="Comic Sans MS" w:hAnsi="Comic Sans MS"/>
          <w:sz w:val="28"/>
          <w:szCs w:val="28"/>
        </w:rPr>
        <w:t xml:space="preserve">Sdružení rodičů a přátel dětí a školy navázalo na úspěch loňského karnevalu pro žáky ZŠ TGM a i letos uspořádalo v pořadí už druhý ročník dětského maškarního plesu.  Stejně jako loni požádali rodiče o spolupráci členy žákovského parlamentu, kteří měli za úkol připravit hry na zpestření programu. Na středeční schůzce ŽP se žáci snažili připravit program her tak, aby nechyběly ty nejoblíbenější, jako jsou tanec s balónky, </w:t>
      </w:r>
      <w:proofErr w:type="spellStart"/>
      <w:r w:rsidRPr="00753EF5">
        <w:rPr>
          <w:rFonts w:ascii="Comic Sans MS" w:hAnsi="Comic Sans MS"/>
          <w:sz w:val="28"/>
          <w:szCs w:val="28"/>
        </w:rPr>
        <w:t>židličkovaná</w:t>
      </w:r>
      <w:proofErr w:type="spellEnd"/>
      <w:r w:rsidRPr="00753EF5">
        <w:rPr>
          <w:rFonts w:ascii="Comic Sans MS" w:hAnsi="Comic Sans MS"/>
          <w:sz w:val="28"/>
          <w:szCs w:val="28"/>
        </w:rPr>
        <w:t xml:space="preserve"> a další. Děvčata ze žákovského parlamentu se ujala moderování společných her. Mezi tancem a vyhlašováním nejlepších masek se dostalo i na přetahovanou, ve které se nakonec utkali i učitelé. </w:t>
      </w:r>
    </w:p>
    <w:p w:rsidR="009D4EAC" w:rsidRPr="00753EF5" w:rsidRDefault="00753EF5" w:rsidP="00753EF5">
      <w:pPr>
        <w:jc w:val="both"/>
        <w:rPr>
          <w:rFonts w:ascii="Comic Sans MS" w:hAnsi="Comic Sans MS"/>
          <w:sz w:val="28"/>
          <w:szCs w:val="28"/>
        </w:rPr>
      </w:pPr>
      <w:r>
        <w:rPr>
          <w:rFonts w:ascii="Comic Sans MS" w:hAnsi="Comic Sans MS"/>
          <w:noProof/>
          <w:sz w:val="28"/>
          <w:szCs w:val="28"/>
          <w:lang w:eastAsia="cs-CZ"/>
        </w:rPr>
        <w:drawing>
          <wp:anchor distT="0" distB="0" distL="114300" distR="114300" simplePos="0" relativeHeight="251660288" behindDoc="1" locked="0" layoutInCell="1" allowOverlap="1" wp14:anchorId="01E4B8D5" wp14:editId="3E9370DC">
            <wp:simplePos x="0" y="0"/>
            <wp:positionH relativeFrom="column">
              <wp:posOffset>1312545</wp:posOffset>
            </wp:positionH>
            <wp:positionV relativeFrom="paragraph">
              <wp:posOffset>1613535</wp:posOffset>
            </wp:positionV>
            <wp:extent cx="3784600" cy="2838450"/>
            <wp:effectExtent l="19050" t="19050" r="25400" b="19050"/>
            <wp:wrapTight wrapText="bothSides">
              <wp:wrapPolygon edited="0">
                <wp:start x="-109" y="-145"/>
                <wp:lineTo x="-109" y="21600"/>
                <wp:lineTo x="21636" y="21600"/>
                <wp:lineTo x="21636" y="-145"/>
                <wp:lineTo x="-109" y="-145"/>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308983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84600" cy="2838450"/>
                    </a:xfrm>
                    <a:prstGeom prst="rect">
                      <a:avLst/>
                    </a:prstGeom>
                    <a:ln w="25400">
                      <a:solidFill>
                        <a:srgbClr val="FFFF00"/>
                      </a:solidFill>
                    </a:ln>
                  </pic:spPr>
                </pic:pic>
              </a:graphicData>
            </a:graphic>
            <wp14:sizeRelH relativeFrom="page">
              <wp14:pctWidth>0</wp14:pctWidth>
            </wp14:sizeRelH>
            <wp14:sizeRelV relativeFrom="page">
              <wp14:pctHeight>0</wp14:pctHeight>
            </wp14:sizeRelV>
          </wp:anchor>
        </w:drawing>
      </w:r>
      <w:r w:rsidRPr="00753EF5">
        <w:rPr>
          <w:rFonts w:ascii="Comic Sans MS" w:hAnsi="Comic Sans MS"/>
          <w:sz w:val="28"/>
          <w:szCs w:val="28"/>
        </w:rPr>
        <w:t xml:space="preserve">Maminky připravily úžasné občerstvení, p. Havel s p. </w:t>
      </w:r>
      <w:proofErr w:type="spellStart"/>
      <w:r w:rsidRPr="00753EF5">
        <w:rPr>
          <w:rFonts w:ascii="Comic Sans MS" w:hAnsi="Comic Sans MS"/>
          <w:sz w:val="28"/>
          <w:szCs w:val="28"/>
        </w:rPr>
        <w:t>Voračkou</w:t>
      </w:r>
      <w:proofErr w:type="spellEnd"/>
      <w:r w:rsidRPr="00753EF5">
        <w:rPr>
          <w:rFonts w:ascii="Comic Sans MS" w:hAnsi="Comic Sans MS"/>
          <w:sz w:val="28"/>
          <w:szCs w:val="28"/>
        </w:rPr>
        <w:t xml:space="preserve"> zajistili velkolepou taneční zábavu, která by se neobešla bez písniček na přání, a p. </w:t>
      </w:r>
      <w:proofErr w:type="spellStart"/>
      <w:r w:rsidRPr="00753EF5">
        <w:rPr>
          <w:rFonts w:ascii="Comic Sans MS" w:hAnsi="Comic Sans MS"/>
          <w:sz w:val="28"/>
          <w:szCs w:val="28"/>
        </w:rPr>
        <w:t>Baušová</w:t>
      </w:r>
      <w:proofErr w:type="spellEnd"/>
      <w:r w:rsidRPr="00753EF5">
        <w:rPr>
          <w:rFonts w:ascii="Comic Sans MS" w:hAnsi="Comic Sans MS"/>
          <w:sz w:val="28"/>
          <w:szCs w:val="28"/>
        </w:rPr>
        <w:t xml:space="preserve"> se nakonec neplánovaně, ale bezchybně zhostila role moderátorky. O začátek maškarního plesu se postarali žáci VIII. ročníku, jejichž společnou maskou byla „svatba“. A tak se začátek plesu nesl v duchu svatebního obřadu s oddávajícím, ženichem a nevěstou a samozřejmě svatebčany. Nechyběl první manželský polibek ani nezbytné házení kyticí. Ani </w:t>
      </w:r>
      <w:r w:rsidRPr="00753EF5">
        <w:rPr>
          <w:rFonts w:ascii="Comic Sans MS" w:hAnsi="Comic Sans MS"/>
          <w:sz w:val="28"/>
          <w:szCs w:val="28"/>
        </w:rPr>
        <w:lastRenderedPageBreak/>
        <w:t xml:space="preserve">učitelé nepřišli zkrátka, protože je čekala </w:t>
      </w:r>
      <w:r w:rsidR="009D4EAC">
        <w:rPr>
          <w:rFonts w:ascii="Comic Sans MS" w:hAnsi="Comic Sans MS"/>
          <w:noProof/>
          <w:sz w:val="28"/>
          <w:szCs w:val="28"/>
          <w:lang w:eastAsia="cs-CZ"/>
        </w:rPr>
        <w:drawing>
          <wp:anchor distT="0" distB="0" distL="114300" distR="114300" simplePos="0" relativeHeight="251662336" behindDoc="1" locked="0" layoutInCell="1" allowOverlap="1" wp14:anchorId="4706B4A6" wp14:editId="674D1A05">
            <wp:simplePos x="0" y="0"/>
            <wp:positionH relativeFrom="column">
              <wp:posOffset>3404870</wp:posOffset>
            </wp:positionH>
            <wp:positionV relativeFrom="paragraph">
              <wp:posOffset>414655</wp:posOffset>
            </wp:positionV>
            <wp:extent cx="3357245" cy="2517775"/>
            <wp:effectExtent l="19685" t="18415" r="15240" b="15240"/>
            <wp:wrapTight wrapText="bothSides">
              <wp:wrapPolygon edited="0">
                <wp:start x="-118" y="21769"/>
                <wp:lineTo x="21575" y="21769"/>
                <wp:lineTo x="21575" y="33"/>
                <wp:lineTo x="-118" y="33"/>
                <wp:lineTo x="-118" y="21769"/>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3089975.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3357245" cy="2517775"/>
                    </a:xfrm>
                    <a:prstGeom prst="rect">
                      <a:avLst/>
                    </a:prstGeom>
                    <a:ln w="25400">
                      <a:solidFill>
                        <a:srgbClr val="FF0000"/>
                      </a:solidFill>
                    </a:ln>
                  </pic:spPr>
                </pic:pic>
              </a:graphicData>
            </a:graphic>
            <wp14:sizeRelH relativeFrom="page">
              <wp14:pctWidth>0</wp14:pctWidth>
            </wp14:sizeRelH>
            <wp14:sizeRelV relativeFrom="page">
              <wp14:pctHeight>0</wp14:pctHeight>
            </wp14:sizeRelV>
          </wp:anchor>
        </w:drawing>
      </w:r>
      <w:r w:rsidRPr="00753EF5">
        <w:rPr>
          <w:rFonts w:ascii="Comic Sans MS" w:hAnsi="Comic Sans MS"/>
          <w:sz w:val="28"/>
          <w:szCs w:val="28"/>
        </w:rPr>
        <w:t xml:space="preserve">svatební výslužka. I další třídy letos soutěžily jak v kategorii společných třídních masek, tak v kategorii individuálních masek. K vidění toho bylo mnoho, např. lékaři a pacienti, asijský drak, natěrači, orientální tanečnice, pračlověk nebo dokonce </w:t>
      </w:r>
      <w:proofErr w:type="spellStart"/>
      <w:r w:rsidRPr="00753EF5">
        <w:rPr>
          <w:rFonts w:ascii="Comic Sans MS" w:hAnsi="Comic Sans MS"/>
          <w:sz w:val="28"/>
          <w:szCs w:val="28"/>
        </w:rPr>
        <w:t>Ozzák</w:t>
      </w:r>
      <w:proofErr w:type="spellEnd"/>
      <w:r w:rsidRPr="00753EF5">
        <w:rPr>
          <w:rFonts w:ascii="Comic Sans MS" w:hAnsi="Comic Sans MS"/>
          <w:sz w:val="28"/>
          <w:szCs w:val="28"/>
        </w:rPr>
        <w:t xml:space="preserve">. V maskách samozřejmě dorazili i učitelé, někteří si dokonce s chutí zatančili. Říká se, že „kdo si hraje, nezlobí“, a tak si troufám říct, že na ZŠ TGM v pátek 8. března nezlobil vůbec nikdo </w:t>
      </w:r>
      <w:r w:rsidRPr="00753EF5">
        <w:rPr>
          <w:rFonts w:ascii="Comic Sans MS" w:hAnsi="Comic Sans MS"/>
          <w:sz w:val="28"/>
          <w:szCs w:val="28"/>
        </w:rPr>
        <w:sym w:font="Wingdings" w:char="F04A"/>
      </w:r>
      <w:r w:rsidRPr="00753EF5">
        <w:rPr>
          <w:rFonts w:ascii="Comic Sans MS" w:hAnsi="Comic Sans MS"/>
          <w:sz w:val="28"/>
          <w:szCs w:val="28"/>
        </w:rPr>
        <w:t>.</w:t>
      </w:r>
    </w:p>
    <w:p w:rsidR="00753EF5" w:rsidRPr="00753EF5" w:rsidRDefault="009D4EAC" w:rsidP="00753EF5">
      <w:pPr>
        <w:jc w:val="both"/>
        <w:rPr>
          <w:rFonts w:ascii="Comic Sans MS" w:hAnsi="Comic Sans MS"/>
          <w:sz w:val="28"/>
          <w:szCs w:val="28"/>
        </w:rPr>
      </w:pPr>
      <w:r>
        <w:rPr>
          <w:rFonts w:ascii="Comic Sans MS" w:hAnsi="Comic Sans MS"/>
          <w:noProof/>
          <w:sz w:val="28"/>
          <w:szCs w:val="28"/>
          <w:lang w:eastAsia="cs-CZ"/>
        </w:rPr>
        <w:drawing>
          <wp:anchor distT="0" distB="0" distL="114300" distR="114300" simplePos="0" relativeHeight="251663360" behindDoc="1" locked="0" layoutInCell="1" allowOverlap="1" wp14:anchorId="4C0E34FE" wp14:editId="5813D109">
            <wp:simplePos x="0" y="0"/>
            <wp:positionH relativeFrom="column">
              <wp:posOffset>-1033145</wp:posOffset>
            </wp:positionH>
            <wp:positionV relativeFrom="paragraph">
              <wp:posOffset>496570</wp:posOffset>
            </wp:positionV>
            <wp:extent cx="3655695" cy="2741930"/>
            <wp:effectExtent l="18733" t="19367" r="20637" b="20638"/>
            <wp:wrapTight wrapText="bothSides">
              <wp:wrapPolygon edited="0">
                <wp:start x="-114" y="21748"/>
                <wp:lineTo x="21609" y="21748"/>
                <wp:lineTo x="21609" y="-13"/>
                <wp:lineTo x="-114" y="-13"/>
                <wp:lineTo x="-114" y="21748"/>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3089989.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3655695" cy="2741930"/>
                    </a:xfrm>
                    <a:prstGeom prst="rect">
                      <a:avLst/>
                    </a:prstGeom>
                    <a:ln w="25400">
                      <a:solidFill>
                        <a:srgbClr val="00B050"/>
                      </a:solidFill>
                    </a:ln>
                  </pic:spPr>
                </pic:pic>
              </a:graphicData>
            </a:graphic>
            <wp14:sizeRelH relativeFrom="page">
              <wp14:pctWidth>0</wp14:pctWidth>
            </wp14:sizeRelH>
            <wp14:sizeRelV relativeFrom="page">
              <wp14:pctHeight>0</wp14:pctHeight>
            </wp14:sizeRelV>
          </wp:anchor>
        </w:drawing>
      </w:r>
      <w:r w:rsidR="00753EF5" w:rsidRPr="00753EF5">
        <w:rPr>
          <w:rFonts w:ascii="Comic Sans MS" w:hAnsi="Comic Sans MS"/>
          <w:sz w:val="28"/>
          <w:szCs w:val="28"/>
        </w:rPr>
        <w:t xml:space="preserve">Děkujeme všem rodičům, kteří se na přípravě maškarního plesu podíleli. Od nápadu k jeho realizaci je dlouhá cesta a za takovou akcí jako </w:t>
      </w:r>
      <w:proofErr w:type="gramStart"/>
      <w:r w:rsidR="00753EF5" w:rsidRPr="00753EF5">
        <w:rPr>
          <w:rFonts w:ascii="Comic Sans MS" w:hAnsi="Comic Sans MS"/>
          <w:sz w:val="28"/>
          <w:szCs w:val="28"/>
        </w:rPr>
        <w:t>je</w:t>
      </w:r>
      <w:proofErr w:type="gramEnd"/>
      <w:r w:rsidR="00753EF5" w:rsidRPr="00753EF5">
        <w:rPr>
          <w:rFonts w:ascii="Comic Sans MS" w:hAnsi="Comic Sans MS"/>
          <w:sz w:val="28"/>
          <w:szCs w:val="28"/>
        </w:rPr>
        <w:t xml:space="preserve"> tato </w:t>
      </w:r>
      <w:proofErr w:type="gramStart"/>
      <w:r w:rsidR="00753EF5" w:rsidRPr="00753EF5">
        <w:rPr>
          <w:rFonts w:ascii="Comic Sans MS" w:hAnsi="Comic Sans MS"/>
          <w:sz w:val="28"/>
          <w:szCs w:val="28"/>
        </w:rPr>
        <w:t>je</w:t>
      </w:r>
      <w:proofErr w:type="gramEnd"/>
      <w:r w:rsidR="00753EF5" w:rsidRPr="00753EF5">
        <w:rPr>
          <w:rFonts w:ascii="Comic Sans MS" w:hAnsi="Comic Sans MS"/>
          <w:sz w:val="28"/>
          <w:szCs w:val="28"/>
        </w:rPr>
        <w:t xml:space="preserve"> schováno hodně práce a úsilí všech zainteresovaných rodičů, kteří pod vedením p. </w:t>
      </w:r>
      <w:proofErr w:type="spellStart"/>
      <w:r w:rsidR="00753EF5" w:rsidRPr="00753EF5">
        <w:rPr>
          <w:rFonts w:ascii="Comic Sans MS" w:hAnsi="Comic Sans MS"/>
          <w:sz w:val="28"/>
          <w:szCs w:val="28"/>
        </w:rPr>
        <w:t>Baušové</w:t>
      </w:r>
      <w:proofErr w:type="spellEnd"/>
      <w:r w:rsidR="00753EF5" w:rsidRPr="00753EF5">
        <w:rPr>
          <w:rFonts w:ascii="Comic Sans MS" w:hAnsi="Comic Sans MS"/>
          <w:sz w:val="28"/>
          <w:szCs w:val="28"/>
        </w:rPr>
        <w:t xml:space="preserve"> připravili pro všechny děti ve svém volném času úžasnou zábavu.</w:t>
      </w:r>
    </w:p>
    <w:p w:rsidR="00753EF5" w:rsidRPr="00753EF5" w:rsidRDefault="00753EF5" w:rsidP="00753EF5">
      <w:pPr>
        <w:jc w:val="right"/>
        <w:rPr>
          <w:rFonts w:ascii="Comic Sans MS" w:hAnsi="Comic Sans MS"/>
          <w:sz w:val="28"/>
          <w:szCs w:val="28"/>
        </w:rPr>
      </w:pPr>
      <w:r w:rsidRPr="00753EF5">
        <w:rPr>
          <w:rFonts w:ascii="Comic Sans MS" w:hAnsi="Comic Sans MS"/>
          <w:sz w:val="28"/>
          <w:szCs w:val="28"/>
        </w:rPr>
        <w:t>Mgr. Ludmila Růžičková, koordinátorka ŽP</w:t>
      </w:r>
    </w:p>
    <w:p w:rsidR="00C62647" w:rsidRDefault="009D4EAC">
      <w:bookmarkStart w:id="0" w:name="_GoBack"/>
      <w:bookmarkEnd w:id="0"/>
      <w:r>
        <w:rPr>
          <w:rFonts w:ascii="Segoe UI" w:hAnsi="Segoe UI" w:cs="Segoe UI"/>
          <w:noProof/>
          <w:color w:val="0044CC"/>
          <w:sz w:val="15"/>
          <w:szCs w:val="15"/>
          <w:lang w:eastAsia="cs-CZ"/>
        </w:rPr>
        <w:drawing>
          <wp:anchor distT="0" distB="0" distL="114300" distR="114300" simplePos="0" relativeHeight="251665408" behindDoc="1" locked="0" layoutInCell="1" allowOverlap="1" wp14:anchorId="73A39EFF" wp14:editId="67178DA0">
            <wp:simplePos x="0" y="0"/>
            <wp:positionH relativeFrom="column">
              <wp:posOffset>-600075</wp:posOffset>
            </wp:positionH>
            <wp:positionV relativeFrom="paragraph">
              <wp:posOffset>1089025</wp:posOffset>
            </wp:positionV>
            <wp:extent cx="1828800" cy="1828800"/>
            <wp:effectExtent l="0" t="0" r="0" b="0"/>
            <wp:wrapTight wrapText="bothSides">
              <wp:wrapPolygon edited="0">
                <wp:start x="0" y="0"/>
                <wp:lineTo x="0" y="21375"/>
                <wp:lineTo x="21375" y="21375"/>
                <wp:lineTo x="21375" y="0"/>
                <wp:lineTo x="0" y="0"/>
              </wp:wrapPolygon>
            </wp:wrapTight>
            <wp:docPr id="8" name="imgHvThumb" descr="Zobrazit podrobnost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Zobrazit podrobnosti">
                      <a:hlinkClick r:id="rId5"/>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noProof/>
          <w:color w:val="0044CC"/>
          <w:sz w:val="15"/>
          <w:szCs w:val="15"/>
          <w:lang w:eastAsia="cs-CZ"/>
        </w:rPr>
        <w:drawing>
          <wp:anchor distT="0" distB="0" distL="114300" distR="114300" simplePos="0" relativeHeight="251664384" behindDoc="1" locked="0" layoutInCell="1" allowOverlap="1" wp14:anchorId="202A8AF5" wp14:editId="1B219D7E">
            <wp:simplePos x="0" y="0"/>
            <wp:positionH relativeFrom="column">
              <wp:posOffset>1962150</wp:posOffset>
            </wp:positionH>
            <wp:positionV relativeFrom="paragraph">
              <wp:posOffset>3175</wp:posOffset>
            </wp:positionV>
            <wp:extent cx="1828800" cy="1828800"/>
            <wp:effectExtent l="0" t="0" r="0" b="0"/>
            <wp:wrapTight wrapText="bothSides">
              <wp:wrapPolygon edited="0">
                <wp:start x="0" y="0"/>
                <wp:lineTo x="0" y="21375"/>
                <wp:lineTo x="21375" y="21375"/>
                <wp:lineTo x="21375" y="0"/>
                <wp:lineTo x="0" y="0"/>
              </wp:wrapPolygon>
            </wp:wrapTight>
            <wp:docPr id="7" name="imgHvThumb" descr="Zobrazit podrobnost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Zobrazit podrobnosti">
                      <a:hlinkClick r:id="rId5"/>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626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EF5"/>
    <w:rsid w:val="00753EF5"/>
    <w:rsid w:val="007A3496"/>
    <w:rsid w:val="009D4EAC"/>
    <w:rsid w:val="00C626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3EF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53EF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53E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3EF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53EF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53E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javascript:void(0)"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A24B4F5</Template>
  <TotalTime>18</TotalTime>
  <Pages>2</Pages>
  <Words>292</Words>
  <Characters>1725</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name</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Růžičková</dc:creator>
  <cp:lastModifiedBy>Ludmila Růžičková</cp:lastModifiedBy>
  <cp:revision>1</cp:revision>
  <dcterms:created xsi:type="dcterms:W3CDTF">2013-03-18T09:59:00Z</dcterms:created>
  <dcterms:modified xsi:type="dcterms:W3CDTF">2013-03-18T10:17:00Z</dcterms:modified>
</cp:coreProperties>
</file>