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D86" w:rsidRPr="009F2B96" w:rsidRDefault="009F2B96" w:rsidP="009F2B96">
      <w:pPr>
        <w:pStyle w:val="Standard"/>
        <w:jc w:val="center"/>
        <w:rPr>
          <w:rFonts w:hint="eastAsia"/>
          <w:b/>
          <w:color w:val="FF0000"/>
          <w:sz w:val="56"/>
          <w:szCs w:val="56"/>
        </w:rPr>
      </w:pPr>
      <w:r w:rsidRPr="009F2B96">
        <w:rPr>
          <w:b/>
          <w:color w:val="FF0000"/>
          <w:sz w:val="56"/>
          <w:szCs w:val="56"/>
        </w:rPr>
        <w:t>Výlet za odměnu</w:t>
      </w:r>
      <w:r w:rsidR="003D565D">
        <w:rPr>
          <w:b/>
          <w:color w:val="FF0000"/>
          <w:sz w:val="56"/>
          <w:szCs w:val="56"/>
        </w:rPr>
        <w:t>:</w:t>
      </w:r>
      <w:r w:rsidRPr="009F2B96">
        <w:rPr>
          <w:b/>
          <w:color w:val="FF0000"/>
          <w:sz w:val="56"/>
          <w:szCs w:val="56"/>
        </w:rPr>
        <w:t xml:space="preserve"> Nové Hutě  </w:t>
      </w:r>
      <w:r>
        <w:rPr>
          <w:b/>
          <w:color w:val="FF0000"/>
          <w:sz w:val="56"/>
          <w:szCs w:val="56"/>
        </w:rPr>
        <w:br/>
      </w:r>
      <w:r w:rsidRPr="009F2B96">
        <w:rPr>
          <w:b/>
          <w:color w:val="FF0000"/>
          <w:sz w:val="56"/>
          <w:szCs w:val="56"/>
        </w:rPr>
        <w:t>17. 10. - 18. 10. 2017</w:t>
      </w:r>
      <w:r w:rsidR="003D565D">
        <w:rPr>
          <w:b/>
          <w:color w:val="FF0000"/>
          <w:sz w:val="56"/>
          <w:szCs w:val="56"/>
        </w:rPr>
        <w:t xml:space="preserve"> – 7. A</w:t>
      </w:r>
      <w:bookmarkStart w:id="0" w:name="_GoBack"/>
      <w:bookmarkEnd w:id="0"/>
    </w:p>
    <w:p w:rsidR="00E51D86" w:rsidRDefault="00E51D86">
      <w:pPr>
        <w:pStyle w:val="Standard"/>
        <w:jc w:val="both"/>
        <w:rPr>
          <w:rFonts w:hint="eastAsia"/>
        </w:rPr>
      </w:pPr>
    </w:p>
    <w:p w:rsidR="00E51D86" w:rsidRDefault="009F2B96">
      <w:pPr>
        <w:pStyle w:val="Standard"/>
        <w:jc w:val="both"/>
        <w:rPr>
          <w:rFonts w:hint="eastAsia"/>
        </w:rPr>
      </w:pPr>
      <w:r>
        <w:t xml:space="preserve">  </w:t>
      </w:r>
      <w:r>
        <w:rPr>
          <w:rFonts w:ascii="Arial" w:hAnsi="Arial"/>
        </w:rPr>
        <w:t xml:space="preserve">  Žáci naší školy se každoročně zúčastňují ekologické soutěže pro školy i veřejnost. Město Strakonice, ve spolupráci s odbory ŽP Strakonice, Blatná, Vodňany, pod vedením pana Ing. Miroslava Šobra vyhlásilo již XVII. ročník s názvem "Filmovou krajinou". To, že se zapojili do soutěže všichni ze sedmého ročníku, určitě přispělo i to, že soutěž byla zahájena otázkami, které se týkaly Blatenska. Otázka: Filmové Blatensko poprvé aneb Na růžích ustláno............</w:t>
      </w:r>
    </w:p>
    <w:p w:rsidR="00E51D86" w:rsidRDefault="009F2B96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„Blatenský zámku, nejkouzelnější svode mých dětských očí, tolikrát se mi zdálo o tvých arkýřích a renesančních komínech z doby pana Lva a nejednou usínal můj dobrodružný sen na medvědí kůži, kterou jsem zde zahlédl zavěsenou nad nábytkem z paroží daňčího." (Ladislav Stehlík, Země zamyšlená I, 1986, s. )</w:t>
      </w:r>
    </w:p>
    <w:p w:rsidR="00E51D86" w:rsidRDefault="009F2B96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Otázka: Filmové Blatensko podruhé : Domů k nám, kde vítr zpívá diviznám.... aneb Třeba do konce života...........</w:t>
      </w:r>
    </w:p>
    <w:p w:rsidR="00E51D86" w:rsidRDefault="009F2B96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ab/>
        <w:t>Zúčastnilo se celkem 13 základních škol regionu a 16 třídních kolektivů.</w:t>
      </w:r>
    </w:p>
    <w:p w:rsidR="00E51D86" w:rsidRDefault="009F2B96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 xml:space="preserve">Soutěžní otázky byly voleny s ohledem na věk soutěžících, koncipovány i na přemýšlení a obyčejný logický úsudek. Všechny zúčastněné třídní kolektivy odpověděly na otázky správně a tak nastoupilo tradiční losování pro určení vítězů. Za Blatensko zvítězila ZŠ TGM Blatná.    </w:t>
      </w:r>
    </w:p>
    <w:p w:rsidR="00E51D86" w:rsidRDefault="009F2B96">
      <w:pPr>
        <w:pStyle w:val="Standard"/>
        <w:jc w:val="both"/>
        <w:rPr>
          <w:rFonts w:ascii="Arial" w:hAnsi="Arial"/>
        </w:rPr>
      </w:pPr>
      <w:r>
        <w:rPr>
          <w:rFonts w:ascii="Arial" w:hAnsi="Arial"/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-380880</wp:posOffset>
            </wp:positionH>
            <wp:positionV relativeFrom="paragraph">
              <wp:posOffset>72360</wp:posOffset>
            </wp:positionV>
            <wp:extent cx="4113000" cy="3084840"/>
            <wp:effectExtent l="0" t="0" r="1800" b="1260"/>
            <wp:wrapSquare wrapText="right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000" cy="308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Dvoudenní výlet byl určen ŽP Blatná na říjen 2017 v Nových Hutích. Jásot a nadšení bylo veliké. První den jsme navštívili Jezerní slať a Návštěvnické centrum na Kvildě, kde je rysí a jelení výběh. Druhý den jsme podnikli tůru na rozhlednu na Zadově, kde v lednu bude probíhat náš lyžařský výcvik. Líbilo se nám a určitě se již těšíme na nový ročník soutěže tentokrát s názvem "Vědeckou krajinou".</w:t>
      </w:r>
    </w:p>
    <w:p w:rsidR="00E51D86" w:rsidRDefault="00E51D86">
      <w:pPr>
        <w:pStyle w:val="Standard"/>
        <w:jc w:val="both"/>
        <w:rPr>
          <w:rFonts w:ascii="Arial" w:hAnsi="Arial"/>
        </w:rPr>
      </w:pPr>
    </w:p>
    <w:p w:rsidR="00E51D86" w:rsidRDefault="009F2B96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Velké poděkování patří MěÚ Blatná za finanční podporu našeho výletu.</w:t>
      </w:r>
    </w:p>
    <w:p w:rsidR="00E51D86" w:rsidRDefault="009F2B96">
      <w:pPr>
        <w:pStyle w:val="Standard"/>
        <w:jc w:val="both"/>
        <w:rPr>
          <w:rFonts w:ascii="Arial" w:hAnsi="Arial"/>
        </w:rPr>
      </w:pPr>
      <w:r>
        <w:rPr>
          <w:rFonts w:ascii="Arial" w:hAnsi="Arial"/>
          <w:noProof/>
          <w:lang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-1348740</wp:posOffset>
            </wp:positionH>
            <wp:positionV relativeFrom="paragraph">
              <wp:posOffset>114300</wp:posOffset>
            </wp:positionV>
            <wp:extent cx="3869055" cy="2901950"/>
            <wp:effectExtent l="0" t="0" r="0" b="0"/>
            <wp:wrapNone/>
            <wp:docPr id="2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D86" w:rsidRDefault="009F2B96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Ivana Matějovicová , třídní učitelka</w:t>
      </w:r>
    </w:p>
    <w:p w:rsidR="00E51D86" w:rsidRDefault="00E51D86">
      <w:pPr>
        <w:pStyle w:val="Standard"/>
        <w:jc w:val="both"/>
        <w:rPr>
          <w:rFonts w:ascii="Arial" w:hAnsi="Arial"/>
        </w:rPr>
      </w:pPr>
    </w:p>
    <w:p w:rsidR="00E51D86" w:rsidRDefault="009F2B96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9F2B96" w:rsidRDefault="009F2B96">
      <w:pPr>
        <w:pStyle w:val="Standard"/>
        <w:jc w:val="both"/>
        <w:rPr>
          <w:rFonts w:ascii="Arial" w:hAnsi="Arial"/>
        </w:rPr>
      </w:pPr>
    </w:p>
    <w:p w:rsidR="009F2B96" w:rsidRDefault="009F2B96">
      <w:pPr>
        <w:pStyle w:val="Standard"/>
        <w:jc w:val="both"/>
        <w:rPr>
          <w:rFonts w:ascii="Arial" w:hAnsi="Arial"/>
        </w:rPr>
      </w:pPr>
    </w:p>
    <w:p w:rsidR="009F2B96" w:rsidRDefault="009F2B96">
      <w:pPr>
        <w:pStyle w:val="Standard"/>
        <w:jc w:val="both"/>
        <w:rPr>
          <w:rFonts w:ascii="Arial" w:hAnsi="Arial"/>
        </w:rPr>
      </w:pPr>
    </w:p>
    <w:p w:rsidR="009F2B96" w:rsidRDefault="009F2B96">
      <w:pPr>
        <w:pStyle w:val="Standard"/>
        <w:jc w:val="both"/>
        <w:rPr>
          <w:rFonts w:ascii="Arial" w:hAnsi="Arial"/>
        </w:rPr>
      </w:pPr>
    </w:p>
    <w:p w:rsidR="009F2B96" w:rsidRDefault="009F2B96">
      <w:pPr>
        <w:pStyle w:val="Standard"/>
        <w:jc w:val="both"/>
        <w:rPr>
          <w:rFonts w:ascii="Arial" w:hAnsi="Arial"/>
        </w:rPr>
      </w:pPr>
    </w:p>
    <w:p w:rsidR="009F2B96" w:rsidRDefault="009F2B96">
      <w:pPr>
        <w:pStyle w:val="Standard"/>
        <w:jc w:val="both"/>
        <w:rPr>
          <w:rFonts w:ascii="Arial" w:hAnsi="Arial"/>
        </w:rPr>
      </w:pPr>
    </w:p>
    <w:p w:rsidR="009F2B96" w:rsidRDefault="009F2B96">
      <w:pPr>
        <w:pStyle w:val="Standard"/>
        <w:jc w:val="both"/>
        <w:rPr>
          <w:rFonts w:ascii="Arial" w:hAnsi="Arial"/>
        </w:rPr>
      </w:pPr>
    </w:p>
    <w:p w:rsidR="009F2B96" w:rsidRDefault="009F2B96">
      <w:pPr>
        <w:pStyle w:val="Standard"/>
        <w:jc w:val="both"/>
        <w:rPr>
          <w:rFonts w:ascii="Arial" w:hAnsi="Arial"/>
        </w:rPr>
      </w:pPr>
    </w:p>
    <w:p w:rsidR="009F2B96" w:rsidRDefault="009F2B96">
      <w:pPr>
        <w:pStyle w:val="Standard"/>
        <w:jc w:val="both"/>
        <w:rPr>
          <w:rFonts w:ascii="Arial" w:hAnsi="Arial"/>
        </w:rPr>
      </w:pPr>
    </w:p>
    <w:p w:rsidR="009F2B96" w:rsidRDefault="009F2B96">
      <w:pPr>
        <w:pStyle w:val="Standard"/>
        <w:jc w:val="both"/>
        <w:rPr>
          <w:rFonts w:ascii="Arial" w:hAnsi="Arial"/>
        </w:rPr>
      </w:pPr>
    </w:p>
    <w:p w:rsidR="009F2B96" w:rsidRDefault="009F2B96">
      <w:pPr>
        <w:pStyle w:val="Standard"/>
        <w:jc w:val="both"/>
        <w:rPr>
          <w:rFonts w:ascii="Arial" w:hAnsi="Arial"/>
        </w:rPr>
      </w:pPr>
    </w:p>
    <w:p w:rsidR="009F2B96" w:rsidRDefault="009F2B96">
      <w:pPr>
        <w:pStyle w:val="Standard"/>
        <w:jc w:val="both"/>
        <w:rPr>
          <w:rFonts w:ascii="Arial" w:hAnsi="Arial"/>
        </w:rPr>
      </w:pPr>
    </w:p>
    <w:sectPr w:rsidR="009F2B96" w:rsidSect="009F2B96">
      <w:pgSz w:w="11906" w:h="16838"/>
      <w:pgMar w:top="567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5CD" w:rsidRDefault="009F2B96">
      <w:pPr>
        <w:rPr>
          <w:rFonts w:hint="eastAsia"/>
        </w:rPr>
      </w:pPr>
      <w:r>
        <w:separator/>
      </w:r>
    </w:p>
  </w:endnote>
  <w:endnote w:type="continuationSeparator" w:id="0">
    <w:p w:rsidR="008035CD" w:rsidRDefault="009F2B9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5CD" w:rsidRDefault="009F2B9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8035CD" w:rsidRDefault="009F2B9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51D86"/>
    <w:rsid w:val="003D565D"/>
    <w:rsid w:val="008035CD"/>
    <w:rsid w:val="009F2B96"/>
    <w:rsid w:val="00E5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Houzarová</dc:creator>
  <cp:lastModifiedBy>Dana Houzarová</cp:lastModifiedBy>
  <cp:revision>2</cp:revision>
  <dcterms:created xsi:type="dcterms:W3CDTF">2017-10-24T16:35:00Z</dcterms:created>
  <dcterms:modified xsi:type="dcterms:W3CDTF">2017-11-09T18:30:00Z</dcterms:modified>
</cp:coreProperties>
</file>